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5B0E37" w:rsidRDefault="00827B7C" w:rsidP="004F51CD">
      <w:pPr>
        <w:shd w:val="clear" w:color="auto" w:fill="FFFFFF"/>
        <w:ind w:left="284"/>
        <w:jc w:val="center"/>
        <w:rPr>
          <w:b/>
        </w:rPr>
      </w:pPr>
      <w:r w:rsidRPr="005B0E37">
        <w:rPr>
          <w:b/>
        </w:rPr>
        <w:t>Аналитическая информация по ВПР</w:t>
      </w:r>
    </w:p>
    <w:p w:rsidR="00827B7C" w:rsidRPr="005B0E37" w:rsidRDefault="00827B7C" w:rsidP="004F51CD">
      <w:pPr>
        <w:shd w:val="clear" w:color="auto" w:fill="FFFFFF"/>
        <w:ind w:left="284"/>
        <w:jc w:val="center"/>
        <w:rPr>
          <w:b/>
        </w:rPr>
      </w:pPr>
      <w:r w:rsidRPr="005B0E37">
        <w:rPr>
          <w:b/>
        </w:rPr>
        <w:t xml:space="preserve"> за 2023 учебный год по </w:t>
      </w:r>
      <w:r w:rsidR="00E91BDF" w:rsidRPr="005B0E37">
        <w:rPr>
          <w:b/>
        </w:rPr>
        <w:t>русскому языку</w:t>
      </w:r>
      <w:r w:rsidR="00505EF4" w:rsidRPr="005B0E37">
        <w:rPr>
          <w:b/>
        </w:rPr>
        <w:t xml:space="preserve"> </w:t>
      </w:r>
      <w:r w:rsidR="005B0E37" w:rsidRPr="005B0E37">
        <w:rPr>
          <w:b/>
        </w:rPr>
        <w:t>6</w:t>
      </w:r>
      <w:r w:rsidR="00505EF4" w:rsidRPr="005B0E37">
        <w:rPr>
          <w:b/>
        </w:rPr>
        <w:t xml:space="preserve"> класс.</w:t>
      </w:r>
    </w:p>
    <w:p w:rsidR="00044270" w:rsidRPr="005B0E37" w:rsidRDefault="00044270" w:rsidP="00044270">
      <w:pPr>
        <w:shd w:val="clear" w:color="auto" w:fill="FFFFFF"/>
        <w:ind w:left="284" w:firstLine="424"/>
        <w:jc w:val="both"/>
        <w:rPr>
          <w:b/>
        </w:rPr>
      </w:pPr>
    </w:p>
    <w:p w:rsidR="008324E7" w:rsidRPr="005B0E37" w:rsidRDefault="00827B7C" w:rsidP="00044270">
      <w:pPr>
        <w:shd w:val="clear" w:color="auto" w:fill="FFFFFF"/>
        <w:ind w:left="284" w:firstLine="424"/>
        <w:jc w:val="both"/>
      </w:pPr>
      <w:r w:rsidRPr="005B0E37">
        <w:t>В 2023 учебном году в городе Уф</w:t>
      </w:r>
      <w:r w:rsidR="00100274" w:rsidRPr="005B0E37">
        <w:t>е</w:t>
      </w:r>
      <w:r w:rsidRPr="005B0E37">
        <w:t xml:space="preserve"> Всероссийская проверочная работа проводились в соответствии с Приказами </w:t>
      </w:r>
      <w:proofErr w:type="spellStart"/>
      <w:r w:rsidRPr="005B0E37">
        <w:t>Рособрнадзора</w:t>
      </w:r>
      <w:proofErr w:type="spellEnd"/>
      <w:r w:rsidRPr="005B0E37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044270" w:rsidRPr="005B0E37" w:rsidRDefault="00827B7C" w:rsidP="00044270">
      <w:pPr>
        <w:shd w:val="clear" w:color="auto" w:fill="FFFFFF"/>
        <w:ind w:left="284" w:firstLine="424"/>
        <w:jc w:val="both"/>
      </w:pPr>
      <w:r w:rsidRPr="005B0E37">
        <w:t>С 15</w:t>
      </w:r>
      <w:r w:rsidR="00904E02" w:rsidRPr="005B0E37">
        <w:t xml:space="preserve"> марта </w:t>
      </w:r>
      <w:r w:rsidRPr="005B0E37">
        <w:t>2023 г. по 20 мая 2023 г.</w:t>
      </w:r>
      <w:r w:rsidRPr="005B0E37">
        <w:rPr>
          <w:bCs/>
        </w:rPr>
        <w:t xml:space="preserve"> проведены Всероссийские проверочные работы </w:t>
      </w:r>
      <w:r w:rsidR="00794870" w:rsidRPr="005B0E37">
        <w:rPr>
          <w:bCs/>
          <w:i/>
          <w:u w:val="single"/>
        </w:rPr>
        <w:t>по</w:t>
      </w:r>
      <w:r w:rsidR="00E91BDF" w:rsidRPr="005B0E37">
        <w:rPr>
          <w:bCs/>
          <w:i/>
          <w:u w:val="single"/>
        </w:rPr>
        <w:t xml:space="preserve"> русскому языку</w:t>
      </w:r>
      <w:r w:rsidRPr="005B0E37">
        <w:rPr>
          <w:bCs/>
          <w:i/>
          <w:u w:val="single"/>
        </w:rPr>
        <w:t xml:space="preserve"> </w:t>
      </w:r>
      <w:r w:rsidR="008324E7" w:rsidRPr="005B0E37">
        <w:rPr>
          <w:bCs/>
          <w:i/>
          <w:u w:val="single"/>
        </w:rPr>
        <w:t xml:space="preserve">в </w:t>
      </w:r>
      <w:r w:rsidR="005B0E37" w:rsidRPr="005B0E37">
        <w:rPr>
          <w:bCs/>
          <w:i/>
          <w:u w:val="single"/>
        </w:rPr>
        <w:t>6</w:t>
      </w:r>
      <w:r w:rsidRPr="005B0E37">
        <w:rPr>
          <w:bCs/>
          <w:i/>
          <w:u w:val="single"/>
        </w:rPr>
        <w:t xml:space="preserve"> классах</w:t>
      </w:r>
      <w:r w:rsidRPr="005B0E37">
        <w:rPr>
          <w:bCs/>
        </w:rPr>
        <w:t xml:space="preserve"> </w:t>
      </w:r>
      <w:r w:rsidR="000B15DA">
        <w:rPr>
          <w:bCs/>
        </w:rPr>
        <w:t xml:space="preserve">в </w:t>
      </w:r>
      <w:bookmarkStart w:id="0" w:name="_GoBack"/>
      <w:bookmarkEnd w:id="0"/>
      <w:r w:rsidR="00432F47" w:rsidRPr="005B0E37">
        <w:rPr>
          <w:bCs/>
        </w:rPr>
        <w:t xml:space="preserve">24 </w:t>
      </w:r>
      <w:r w:rsidRPr="005B0E37">
        <w:rPr>
          <w:bCs/>
        </w:rPr>
        <w:t>о</w:t>
      </w:r>
      <w:r w:rsidR="00794870" w:rsidRPr="005B0E37">
        <w:rPr>
          <w:bCs/>
        </w:rPr>
        <w:t>бщеобразовательных организаци</w:t>
      </w:r>
      <w:r w:rsidR="00432F47" w:rsidRPr="005B0E37">
        <w:rPr>
          <w:bCs/>
        </w:rPr>
        <w:t>ях Октябрьского района</w:t>
      </w:r>
      <w:r w:rsidR="00794870" w:rsidRPr="005B0E37">
        <w:rPr>
          <w:bCs/>
        </w:rPr>
        <w:t xml:space="preserve"> </w:t>
      </w:r>
      <w:r w:rsidR="00432F47" w:rsidRPr="005B0E37">
        <w:rPr>
          <w:bCs/>
        </w:rPr>
        <w:t xml:space="preserve">городского округа </w:t>
      </w:r>
      <w:r w:rsidRPr="005B0E37">
        <w:rPr>
          <w:bCs/>
        </w:rPr>
        <w:t>г</w:t>
      </w:r>
      <w:r w:rsidR="00432F47" w:rsidRPr="005B0E37">
        <w:rPr>
          <w:bCs/>
        </w:rPr>
        <w:t>ород</w:t>
      </w:r>
      <w:r w:rsidRPr="005B0E37">
        <w:rPr>
          <w:bCs/>
        </w:rPr>
        <w:t xml:space="preserve"> Уфа Р</w:t>
      </w:r>
      <w:r w:rsidR="00432F47" w:rsidRPr="005B0E37">
        <w:rPr>
          <w:bCs/>
        </w:rPr>
        <w:t xml:space="preserve">еспублики </w:t>
      </w:r>
      <w:r w:rsidRPr="005B0E37">
        <w:rPr>
          <w:bCs/>
        </w:rPr>
        <w:t>Б</w:t>
      </w:r>
      <w:r w:rsidR="00432F47" w:rsidRPr="005B0E37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5B0E37">
        <w:rPr>
          <w:bCs/>
        </w:rPr>
        <w:t>Р.Зорге</w:t>
      </w:r>
      <w:proofErr w:type="spellEnd"/>
      <w:r w:rsidR="00432F47" w:rsidRPr="005B0E37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5B0E37">
        <w:rPr>
          <w:bCs/>
        </w:rPr>
        <w:t>Ахмерова</w:t>
      </w:r>
      <w:proofErr w:type="spellEnd"/>
      <w:r w:rsidR="00432F47" w:rsidRPr="005B0E37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5B0E37">
        <w:rPr>
          <w:bCs/>
        </w:rPr>
        <w:t>.</w:t>
      </w:r>
      <w:r w:rsidR="00044270" w:rsidRPr="005B0E37">
        <w:t xml:space="preserve"> </w:t>
      </w:r>
    </w:p>
    <w:p w:rsidR="00044270" w:rsidRPr="005B0E37" w:rsidRDefault="00827B7C" w:rsidP="00044270">
      <w:pPr>
        <w:shd w:val="clear" w:color="auto" w:fill="FFFFFF"/>
        <w:ind w:left="284" w:firstLine="424"/>
        <w:jc w:val="both"/>
      </w:pPr>
      <w:r w:rsidRPr="005B0E37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5B0E37">
        <w:rPr>
          <w:bCs/>
        </w:rPr>
        <w:t>ов ВПР, изучавших школьный курс</w:t>
      </w:r>
      <w:r w:rsidR="00F90324" w:rsidRPr="005B0E37">
        <w:rPr>
          <w:bCs/>
          <w:i/>
          <w:u w:val="single"/>
        </w:rPr>
        <w:t xml:space="preserve"> русского языка </w:t>
      </w:r>
      <w:r w:rsidRPr="005B0E37">
        <w:rPr>
          <w:bCs/>
          <w:i/>
          <w:u w:val="single"/>
        </w:rPr>
        <w:t>на базовом</w:t>
      </w:r>
      <w:r w:rsidRPr="005B0E37">
        <w:rPr>
          <w:bCs/>
        </w:rPr>
        <w:t xml:space="preserve"> уровне.</w:t>
      </w:r>
      <w:r w:rsidR="00044270" w:rsidRPr="005B0E37">
        <w:t xml:space="preserve"> </w:t>
      </w:r>
    </w:p>
    <w:p w:rsidR="00827B7C" w:rsidRPr="005B0E37" w:rsidRDefault="00794870" w:rsidP="00044270">
      <w:pPr>
        <w:shd w:val="clear" w:color="auto" w:fill="FFFFFF"/>
        <w:ind w:left="284" w:firstLine="424"/>
        <w:jc w:val="both"/>
      </w:pPr>
      <w:r w:rsidRPr="005B0E37">
        <w:rPr>
          <w:bCs/>
        </w:rPr>
        <w:t xml:space="preserve">Всего в ВПР </w:t>
      </w:r>
      <w:r w:rsidR="00827B7C" w:rsidRPr="005B0E37">
        <w:rPr>
          <w:bCs/>
        </w:rPr>
        <w:t>приняли участие:</w:t>
      </w:r>
    </w:p>
    <w:p w:rsidR="00827B7C" w:rsidRPr="005B0E37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5B0E37">
        <w:rPr>
          <w:bCs/>
        </w:rPr>
        <w:t>Общеобразовательных</w:t>
      </w:r>
      <w:r w:rsidR="00100274" w:rsidRPr="005B0E37">
        <w:rPr>
          <w:bCs/>
        </w:rPr>
        <w:t xml:space="preserve"> организаций </w:t>
      </w:r>
      <w:r w:rsidR="00100274" w:rsidRPr="005B0E37">
        <w:rPr>
          <w:b/>
          <w:bCs/>
        </w:rPr>
        <w:t>-</w:t>
      </w:r>
      <w:r w:rsidRPr="005B0E37">
        <w:rPr>
          <w:b/>
          <w:bCs/>
        </w:rPr>
        <w:t xml:space="preserve"> </w:t>
      </w:r>
      <w:r w:rsidR="00432F47" w:rsidRPr="005B0E37">
        <w:rPr>
          <w:b/>
          <w:bCs/>
        </w:rPr>
        <w:t>24</w:t>
      </w:r>
      <w:r w:rsidR="00827B7C" w:rsidRPr="005B0E37">
        <w:rPr>
          <w:bCs/>
        </w:rPr>
        <w:t xml:space="preserve"> </w:t>
      </w:r>
    </w:p>
    <w:p w:rsidR="00827B7C" w:rsidRPr="005B0E37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5B0E37">
        <w:rPr>
          <w:bCs/>
        </w:rPr>
        <w:t>Обучающихся</w:t>
      </w:r>
      <w:r w:rsidRPr="005B0E37">
        <w:rPr>
          <w:b/>
          <w:bCs/>
        </w:rPr>
        <w:t xml:space="preserve"> - </w:t>
      </w:r>
      <w:r w:rsidR="005B0E37" w:rsidRPr="005B0E37">
        <w:rPr>
          <w:b/>
          <w:bCs/>
        </w:rPr>
        <w:t>2549</w:t>
      </w:r>
    </w:p>
    <w:p w:rsidR="00827B7C" w:rsidRPr="005B0E37" w:rsidRDefault="004F2136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5B0E37">
        <w:rPr>
          <w:b/>
          <w:bCs/>
        </w:rPr>
        <w:t>87</w:t>
      </w:r>
      <w:r w:rsidR="001C0595" w:rsidRPr="005B0E37">
        <w:rPr>
          <w:b/>
          <w:bCs/>
        </w:rPr>
        <w:t xml:space="preserve"> </w:t>
      </w:r>
      <w:r w:rsidR="00392A45" w:rsidRPr="005B0E37">
        <w:rPr>
          <w:bCs/>
        </w:rPr>
        <w:t>% от общего количества</w:t>
      </w:r>
      <w:r w:rsidR="001C0595" w:rsidRPr="005B0E37">
        <w:rPr>
          <w:bCs/>
        </w:rPr>
        <w:t xml:space="preserve"> обучающихся</w:t>
      </w:r>
      <w:r w:rsidR="003E1F1A" w:rsidRPr="005B0E37">
        <w:rPr>
          <w:bCs/>
        </w:rPr>
        <w:t>.</w:t>
      </w:r>
    </w:p>
    <w:p w:rsidR="003E1F1A" w:rsidRPr="005B0E37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5B0E37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5B0E37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5B0E37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5B0E37">
        <w:rPr>
          <w:b/>
          <w:bCs/>
          <w:i/>
        </w:rPr>
        <w:t xml:space="preserve"> </w:t>
      </w:r>
    </w:p>
    <w:p w:rsidR="00827B7C" w:rsidRPr="005B0E37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5B0E37">
        <w:rPr>
          <w:b/>
          <w:bCs/>
        </w:rPr>
        <w:t>Максимальный первичный балл</w:t>
      </w:r>
    </w:p>
    <w:p w:rsidR="00827B7C" w:rsidRPr="005B0E37" w:rsidRDefault="00827B7C" w:rsidP="00044270">
      <w:pPr>
        <w:widowControl w:val="0"/>
        <w:autoSpaceDE w:val="0"/>
        <w:autoSpaceDN w:val="0"/>
        <w:ind w:left="567" w:firstLine="142"/>
      </w:pPr>
      <w:r w:rsidRPr="005B0E37">
        <w:t>Всего</w:t>
      </w:r>
      <w:r w:rsidRPr="005B0E37">
        <w:rPr>
          <w:spacing w:val="-1"/>
        </w:rPr>
        <w:t xml:space="preserve"> </w:t>
      </w:r>
      <w:r w:rsidRPr="005B0E37">
        <w:t>заданий</w:t>
      </w:r>
      <w:r w:rsidRPr="005B0E37">
        <w:rPr>
          <w:spacing w:val="-1"/>
        </w:rPr>
        <w:t xml:space="preserve"> </w:t>
      </w:r>
      <w:r w:rsidRPr="005B0E37">
        <w:t>—</w:t>
      </w:r>
      <w:r w:rsidRPr="005B0E37">
        <w:rPr>
          <w:spacing w:val="-1"/>
        </w:rPr>
        <w:t xml:space="preserve"> </w:t>
      </w:r>
      <w:r w:rsidR="004F2136" w:rsidRPr="005B0E37">
        <w:rPr>
          <w:b/>
        </w:rPr>
        <w:t>1</w:t>
      </w:r>
      <w:r w:rsidR="005B0E37" w:rsidRPr="005B0E37">
        <w:rPr>
          <w:b/>
        </w:rPr>
        <w:t>4</w:t>
      </w:r>
      <w:r w:rsidRPr="005B0E37">
        <w:t>.</w:t>
      </w:r>
    </w:p>
    <w:p w:rsidR="00827B7C" w:rsidRPr="00C63E90" w:rsidRDefault="00827B7C" w:rsidP="00044270">
      <w:pPr>
        <w:widowControl w:val="0"/>
        <w:autoSpaceDE w:val="0"/>
        <w:autoSpaceDN w:val="0"/>
        <w:ind w:left="567" w:firstLine="142"/>
        <w:jc w:val="both"/>
      </w:pPr>
      <w:r w:rsidRPr="00C63E90">
        <w:t>Время</w:t>
      </w:r>
      <w:r w:rsidRPr="00C63E90">
        <w:rPr>
          <w:spacing w:val="-4"/>
        </w:rPr>
        <w:t xml:space="preserve"> </w:t>
      </w:r>
      <w:r w:rsidRPr="00C63E90">
        <w:t>выполнения</w:t>
      </w:r>
      <w:r w:rsidRPr="00C63E90">
        <w:rPr>
          <w:spacing w:val="-1"/>
        </w:rPr>
        <w:t xml:space="preserve"> </w:t>
      </w:r>
      <w:r w:rsidRPr="00C63E90">
        <w:t>проверочной</w:t>
      </w:r>
      <w:r w:rsidRPr="00C63E90">
        <w:rPr>
          <w:spacing w:val="-3"/>
        </w:rPr>
        <w:t xml:space="preserve"> </w:t>
      </w:r>
      <w:r w:rsidRPr="00C63E90">
        <w:t>работы</w:t>
      </w:r>
      <w:r w:rsidRPr="00C63E90">
        <w:rPr>
          <w:spacing w:val="-3"/>
        </w:rPr>
        <w:t xml:space="preserve"> </w:t>
      </w:r>
      <w:r w:rsidRPr="00C63E90">
        <w:t>—</w:t>
      </w:r>
      <w:r w:rsidRPr="00C63E90">
        <w:rPr>
          <w:spacing w:val="-2"/>
        </w:rPr>
        <w:t xml:space="preserve"> </w:t>
      </w:r>
      <w:r w:rsidR="00C63E90" w:rsidRPr="00C63E90">
        <w:rPr>
          <w:b/>
        </w:rPr>
        <w:t>90</w:t>
      </w:r>
      <w:r w:rsidRPr="00C63E90">
        <w:rPr>
          <w:b/>
          <w:spacing w:val="-2"/>
        </w:rPr>
        <w:t xml:space="preserve"> </w:t>
      </w:r>
      <w:r w:rsidRPr="00C63E90">
        <w:t>минут.</w:t>
      </w:r>
    </w:p>
    <w:p w:rsidR="00DB6C20" w:rsidRPr="00C63E90" w:rsidRDefault="00827B7C" w:rsidP="00044270">
      <w:pPr>
        <w:pStyle w:val="a4"/>
        <w:ind w:left="567" w:firstLine="142"/>
        <w:jc w:val="both"/>
        <w:rPr>
          <w:sz w:val="24"/>
          <w:szCs w:val="24"/>
        </w:rPr>
      </w:pPr>
      <w:r w:rsidRPr="00C63E90">
        <w:rPr>
          <w:sz w:val="24"/>
          <w:szCs w:val="24"/>
        </w:rPr>
        <w:t xml:space="preserve">Максимальный первичный балл за выполнение работы — </w:t>
      </w:r>
      <w:r w:rsidR="00C63E90" w:rsidRPr="00C63E90">
        <w:rPr>
          <w:b/>
          <w:sz w:val="24"/>
          <w:szCs w:val="24"/>
        </w:rPr>
        <w:t>51</w:t>
      </w:r>
      <w:r w:rsidRPr="00C63E90">
        <w:rPr>
          <w:sz w:val="24"/>
          <w:szCs w:val="24"/>
        </w:rPr>
        <w:t>.</w:t>
      </w:r>
    </w:p>
    <w:p w:rsidR="00DB6C20" w:rsidRPr="00C63E90" w:rsidRDefault="00DB6C20" w:rsidP="00DB6C20">
      <w:pPr>
        <w:pStyle w:val="a4"/>
        <w:ind w:left="284" w:firstLine="567"/>
        <w:jc w:val="both"/>
        <w:rPr>
          <w:sz w:val="24"/>
          <w:szCs w:val="24"/>
        </w:rPr>
      </w:pPr>
    </w:p>
    <w:p w:rsidR="002F291A" w:rsidRPr="005B0E37" w:rsidRDefault="002F291A" w:rsidP="00DB6C20">
      <w:pPr>
        <w:pStyle w:val="a4"/>
        <w:numPr>
          <w:ilvl w:val="0"/>
          <w:numId w:val="6"/>
        </w:numPr>
        <w:ind w:left="1418" w:hanging="567"/>
        <w:jc w:val="both"/>
        <w:rPr>
          <w:b/>
          <w:sz w:val="24"/>
          <w:szCs w:val="24"/>
        </w:rPr>
      </w:pPr>
      <w:r w:rsidRPr="005B0E37">
        <w:rPr>
          <w:b/>
          <w:sz w:val="24"/>
          <w:szCs w:val="24"/>
        </w:rPr>
        <w:t>Структура проверочной работы</w:t>
      </w:r>
    </w:p>
    <w:p w:rsidR="005B0E37" w:rsidRPr="005B0E37" w:rsidRDefault="005B0E37" w:rsidP="005B0E37">
      <w:pPr>
        <w:pStyle w:val="a4"/>
        <w:ind w:firstLine="284"/>
        <w:jc w:val="both"/>
        <w:rPr>
          <w:sz w:val="24"/>
          <w:szCs w:val="24"/>
        </w:rPr>
      </w:pPr>
      <w:r w:rsidRPr="005B0E37">
        <w:rPr>
          <w:sz w:val="24"/>
          <w:szCs w:val="24"/>
        </w:rPr>
        <w:t>Вариант проверочной работы содержит 14 заданий.</w:t>
      </w:r>
    </w:p>
    <w:p w:rsidR="00DB6C20" w:rsidRPr="005B0E37" w:rsidRDefault="005B0E37" w:rsidP="005B0E37">
      <w:pPr>
        <w:pStyle w:val="a4"/>
        <w:ind w:firstLine="284"/>
        <w:jc w:val="both"/>
        <w:rPr>
          <w:sz w:val="24"/>
          <w:szCs w:val="24"/>
        </w:rPr>
      </w:pPr>
      <w:r w:rsidRPr="005B0E37">
        <w:rPr>
          <w:sz w:val="24"/>
          <w:szCs w:val="24"/>
        </w:rPr>
        <w:t>Задания 1–3, 7–12, 14 предполагают запись развернутого ответа, задания 4–6, 13 − краткого ответа в виде слова (сочетания слов).</w:t>
      </w:r>
    </w:p>
    <w:p w:rsidR="005B0E37" w:rsidRPr="005B0E37" w:rsidRDefault="005B0E37" w:rsidP="005B0E37">
      <w:pPr>
        <w:pStyle w:val="a4"/>
        <w:ind w:firstLine="284"/>
        <w:jc w:val="both"/>
        <w:rPr>
          <w:color w:val="FF0000"/>
          <w:sz w:val="24"/>
          <w:szCs w:val="24"/>
        </w:rPr>
      </w:pPr>
    </w:p>
    <w:p w:rsidR="008C6071" w:rsidRPr="00C63E90" w:rsidRDefault="008C6071" w:rsidP="005B0E37">
      <w:pPr>
        <w:pStyle w:val="a4"/>
        <w:numPr>
          <w:ilvl w:val="0"/>
          <w:numId w:val="6"/>
        </w:numPr>
        <w:ind w:left="284" w:firstLine="567"/>
        <w:jc w:val="both"/>
        <w:rPr>
          <w:b/>
          <w:sz w:val="24"/>
          <w:szCs w:val="24"/>
        </w:rPr>
      </w:pPr>
      <w:r w:rsidRPr="00C63E90">
        <w:rPr>
          <w:b/>
          <w:sz w:val="24"/>
          <w:szCs w:val="24"/>
        </w:rPr>
        <w:t>Распределение</w:t>
      </w:r>
      <w:r w:rsidRPr="00C63E90">
        <w:rPr>
          <w:b/>
          <w:spacing w:val="-3"/>
          <w:sz w:val="24"/>
          <w:szCs w:val="24"/>
        </w:rPr>
        <w:t xml:space="preserve"> </w:t>
      </w:r>
      <w:r w:rsidRPr="00C63E90">
        <w:rPr>
          <w:b/>
          <w:sz w:val="24"/>
          <w:szCs w:val="24"/>
        </w:rPr>
        <w:t>заданий</w:t>
      </w:r>
      <w:r w:rsidRPr="00C63E90">
        <w:rPr>
          <w:b/>
          <w:spacing w:val="-4"/>
          <w:sz w:val="24"/>
          <w:szCs w:val="24"/>
        </w:rPr>
        <w:t xml:space="preserve"> </w:t>
      </w:r>
      <w:r w:rsidRPr="00C63E90">
        <w:rPr>
          <w:b/>
          <w:sz w:val="24"/>
          <w:szCs w:val="24"/>
        </w:rPr>
        <w:t>проверочной</w:t>
      </w:r>
      <w:r w:rsidRPr="00C63E90">
        <w:rPr>
          <w:b/>
          <w:spacing w:val="-4"/>
          <w:sz w:val="24"/>
          <w:szCs w:val="24"/>
        </w:rPr>
        <w:t xml:space="preserve"> </w:t>
      </w:r>
      <w:r w:rsidRPr="00C63E90">
        <w:rPr>
          <w:b/>
          <w:sz w:val="24"/>
          <w:szCs w:val="24"/>
        </w:rPr>
        <w:t>работы</w:t>
      </w:r>
      <w:r w:rsidRPr="00C63E90">
        <w:rPr>
          <w:b/>
          <w:spacing w:val="-3"/>
          <w:sz w:val="24"/>
          <w:szCs w:val="24"/>
        </w:rPr>
        <w:t xml:space="preserve"> </w:t>
      </w:r>
      <w:r w:rsidRPr="00C63E90">
        <w:rPr>
          <w:b/>
          <w:sz w:val="24"/>
          <w:szCs w:val="24"/>
        </w:rPr>
        <w:t>по</w:t>
      </w:r>
      <w:r w:rsidRPr="00C63E90">
        <w:rPr>
          <w:b/>
          <w:spacing w:val="-4"/>
          <w:sz w:val="24"/>
          <w:szCs w:val="24"/>
        </w:rPr>
        <w:t xml:space="preserve"> </w:t>
      </w:r>
      <w:r w:rsidRPr="00C63E90">
        <w:rPr>
          <w:b/>
          <w:sz w:val="24"/>
          <w:szCs w:val="24"/>
        </w:rPr>
        <w:t>уровню</w:t>
      </w:r>
      <w:r w:rsidRPr="00C63E90">
        <w:rPr>
          <w:b/>
          <w:spacing w:val="-4"/>
          <w:sz w:val="24"/>
          <w:szCs w:val="24"/>
        </w:rPr>
        <w:t xml:space="preserve"> </w:t>
      </w:r>
      <w:r w:rsidRPr="00C63E90">
        <w:rPr>
          <w:b/>
          <w:sz w:val="24"/>
          <w:szCs w:val="24"/>
        </w:rPr>
        <w:t>сложности</w:t>
      </w:r>
    </w:p>
    <w:p w:rsidR="008C6071" w:rsidRPr="00C63E90" w:rsidRDefault="008C6071" w:rsidP="00044270">
      <w:pPr>
        <w:pStyle w:val="a4"/>
        <w:ind w:left="284" w:firstLine="424"/>
        <w:rPr>
          <w:sz w:val="24"/>
          <w:szCs w:val="24"/>
        </w:rPr>
      </w:pPr>
      <w:r w:rsidRPr="00C63E90">
        <w:rPr>
          <w:sz w:val="24"/>
          <w:szCs w:val="24"/>
        </w:rPr>
        <w:t>В</w:t>
      </w:r>
      <w:r w:rsidRPr="00C63E90">
        <w:rPr>
          <w:spacing w:val="34"/>
          <w:sz w:val="24"/>
          <w:szCs w:val="24"/>
        </w:rPr>
        <w:t xml:space="preserve"> </w:t>
      </w:r>
      <w:r w:rsidRPr="00C63E90">
        <w:rPr>
          <w:sz w:val="24"/>
          <w:szCs w:val="24"/>
        </w:rPr>
        <w:t>таблице</w:t>
      </w:r>
      <w:r w:rsidR="004F51CD" w:rsidRPr="00C63E90">
        <w:rPr>
          <w:sz w:val="24"/>
          <w:szCs w:val="24"/>
        </w:rPr>
        <w:t xml:space="preserve"> </w:t>
      </w:r>
      <w:r w:rsidRPr="00C63E90">
        <w:rPr>
          <w:sz w:val="24"/>
          <w:szCs w:val="24"/>
        </w:rPr>
        <w:t>представлена</w:t>
      </w:r>
      <w:r w:rsidRPr="00C63E90">
        <w:rPr>
          <w:spacing w:val="32"/>
          <w:sz w:val="24"/>
          <w:szCs w:val="24"/>
        </w:rPr>
        <w:t xml:space="preserve"> </w:t>
      </w:r>
      <w:r w:rsidRPr="00C63E90">
        <w:rPr>
          <w:sz w:val="24"/>
          <w:szCs w:val="24"/>
        </w:rPr>
        <w:t>информация</w:t>
      </w:r>
      <w:r w:rsidRPr="00C63E90">
        <w:rPr>
          <w:spacing w:val="33"/>
          <w:sz w:val="24"/>
          <w:szCs w:val="24"/>
        </w:rPr>
        <w:t xml:space="preserve"> </w:t>
      </w:r>
      <w:r w:rsidRPr="00C63E90">
        <w:rPr>
          <w:sz w:val="24"/>
          <w:szCs w:val="24"/>
        </w:rPr>
        <w:t>о</w:t>
      </w:r>
      <w:r w:rsidRPr="00C63E90">
        <w:rPr>
          <w:spacing w:val="34"/>
          <w:sz w:val="24"/>
          <w:szCs w:val="24"/>
        </w:rPr>
        <w:t xml:space="preserve"> </w:t>
      </w:r>
      <w:r w:rsidRPr="00C63E90">
        <w:rPr>
          <w:sz w:val="24"/>
          <w:szCs w:val="24"/>
        </w:rPr>
        <w:t>распределении</w:t>
      </w:r>
      <w:r w:rsidRPr="00C63E90">
        <w:rPr>
          <w:spacing w:val="33"/>
          <w:sz w:val="24"/>
          <w:szCs w:val="24"/>
        </w:rPr>
        <w:t xml:space="preserve"> </w:t>
      </w:r>
      <w:r w:rsidRPr="00C63E90">
        <w:rPr>
          <w:sz w:val="24"/>
          <w:szCs w:val="24"/>
        </w:rPr>
        <w:t>заданий</w:t>
      </w:r>
      <w:r w:rsidRPr="00C63E90">
        <w:rPr>
          <w:spacing w:val="34"/>
          <w:sz w:val="24"/>
          <w:szCs w:val="24"/>
        </w:rPr>
        <w:t xml:space="preserve"> </w:t>
      </w:r>
      <w:proofErr w:type="spellStart"/>
      <w:r w:rsidR="003E1F1A" w:rsidRPr="00C63E90">
        <w:rPr>
          <w:sz w:val="24"/>
          <w:szCs w:val="24"/>
        </w:rPr>
        <w:t>прове</w:t>
      </w:r>
      <w:proofErr w:type="spellEnd"/>
      <w:r w:rsidRPr="00C63E90">
        <w:rPr>
          <w:spacing w:val="-67"/>
          <w:sz w:val="24"/>
          <w:szCs w:val="24"/>
        </w:rPr>
        <w:t xml:space="preserve"> </w:t>
      </w:r>
      <w:proofErr w:type="spellStart"/>
      <w:r w:rsidRPr="00C63E90">
        <w:rPr>
          <w:sz w:val="24"/>
          <w:szCs w:val="24"/>
        </w:rPr>
        <w:t>рочной</w:t>
      </w:r>
      <w:proofErr w:type="spellEnd"/>
      <w:r w:rsidRPr="00C63E90">
        <w:rPr>
          <w:spacing w:val="-3"/>
          <w:sz w:val="24"/>
          <w:szCs w:val="24"/>
        </w:rPr>
        <w:t xml:space="preserve"> </w:t>
      </w:r>
      <w:r w:rsidRPr="00C63E90">
        <w:rPr>
          <w:sz w:val="24"/>
          <w:szCs w:val="24"/>
        </w:rPr>
        <w:t>работы по уровню</w:t>
      </w:r>
      <w:r w:rsidRPr="00C63E90">
        <w:rPr>
          <w:spacing w:val="-2"/>
          <w:sz w:val="24"/>
          <w:szCs w:val="24"/>
        </w:rPr>
        <w:t xml:space="preserve"> </w:t>
      </w:r>
      <w:r w:rsidRPr="00C63E90">
        <w:rPr>
          <w:sz w:val="24"/>
          <w:szCs w:val="24"/>
        </w:rPr>
        <w:t>сложности.</w:t>
      </w:r>
    </w:p>
    <w:p w:rsidR="00DF1891" w:rsidRPr="00C63E90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C63E90" w:rsidRPr="00C63E90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C63E90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C63E90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C63E90">
              <w:rPr>
                <w:sz w:val="24"/>
                <w:szCs w:val="24"/>
              </w:rPr>
              <w:t>Уровень</w:t>
            </w:r>
            <w:proofErr w:type="spellEnd"/>
            <w:r w:rsidRPr="00C63E90">
              <w:rPr>
                <w:sz w:val="24"/>
                <w:szCs w:val="24"/>
              </w:rPr>
              <w:t xml:space="preserve"> </w:t>
            </w:r>
            <w:proofErr w:type="spellStart"/>
            <w:r w:rsidRPr="00C63E90">
              <w:rPr>
                <w:sz w:val="24"/>
                <w:szCs w:val="24"/>
              </w:rPr>
              <w:t>сложности</w:t>
            </w:r>
            <w:proofErr w:type="spellEnd"/>
            <w:r w:rsidRPr="00C63E9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63E90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C63E90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C63E90" w:rsidRDefault="00392A45" w:rsidP="00B16151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C63E90">
              <w:rPr>
                <w:sz w:val="24"/>
                <w:szCs w:val="24"/>
              </w:rPr>
              <w:t>Коли</w:t>
            </w:r>
            <w:r w:rsidR="008C6071" w:rsidRPr="00C63E90">
              <w:rPr>
                <w:sz w:val="24"/>
                <w:szCs w:val="24"/>
              </w:rPr>
              <w:t>чество</w:t>
            </w:r>
            <w:proofErr w:type="spellEnd"/>
            <w:r w:rsidR="00B16151" w:rsidRPr="00C63E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C63E90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C63E90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C63E90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C63E90">
              <w:rPr>
                <w:sz w:val="24"/>
                <w:szCs w:val="24"/>
              </w:rPr>
              <w:t>Максимальный</w:t>
            </w:r>
            <w:proofErr w:type="spellEnd"/>
            <w:r w:rsidRPr="00C63E9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63E90">
              <w:rPr>
                <w:sz w:val="24"/>
                <w:szCs w:val="24"/>
              </w:rPr>
              <w:t>первичный</w:t>
            </w:r>
            <w:proofErr w:type="spellEnd"/>
            <w:r w:rsidRPr="00C63E90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C63E90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C63E90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63E90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C63E90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C63E9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63E90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C63E90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C63E9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C63E90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C63E90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C63E9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C63E90">
              <w:rPr>
                <w:sz w:val="24"/>
                <w:szCs w:val="24"/>
                <w:lang w:val="ru-RU"/>
              </w:rPr>
              <w:t>всю</w:t>
            </w:r>
            <w:r w:rsidR="008C6071" w:rsidRPr="00C63E9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63E90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C63E90" w:rsidRDefault="00392A45" w:rsidP="006B59D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63E90">
              <w:rPr>
                <w:sz w:val="24"/>
                <w:szCs w:val="24"/>
                <w:lang w:val="ru-RU"/>
              </w:rPr>
              <w:t xml:space="preserve">равного </w:t>
            </w:r>
            <w:r w:rsidR="006B59D3">
              <w:rPr>
                <w:sz w:val="24"/>
                <w:szCs w:val="24"/>
                <w:lang w:val="ru-RU"/>
              </w:rPr>
              <w:t>51</w:t>
            </w:r>
          </w:p>
        </w:tc>
      </w:tr>
      <w:tr w:rsidR="00C63E90" w:rsidRPr="00C63E90" w:rsidTr="009C37BE">
        <w:trPr>
          <w:trHeight w:val="335"/>
        </w:trPr>
        <w:tc>
          <w:tcPr>
            <w:tcW w:w="2268" w:type="dxa"/>
            <w:vAlign w:val="center"/>
          </w:tcPr>
          <w:p w:rsidR="004F2136" w:rsidRPr="00C63E90" w:rsidRDefault="004F2136" w:rsidP="004F2136">
            <w:pPr>
              <w:pStyle w:val="TableParagraph"/>
              <w:spacing w:before="23"/>
              <w:ind w:left="153" w:right="142"/>
              <w:jc w:val="center"/>
            </w:pPr>
            <w:proofErr w:type="spellStart"/>
            <w:r w:rsidRPr="00C63E90"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4F2136" w:rsidRPr="00C63E90" w:rsidRDefault="00C63E90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C63E90">
              <w:rPr>
                <w:lang w:val="ru-RU"/>
              </w:rPr>
              <w:t>14</w:t>
            </w:r>
          </w:p>
        </w:tc>
        <w:tc>
          <w:tcPr>
            <w:tcW w:w="1913" w:type="dxa"/>
            <w:vAlign w:val="center"/>
          </w:tcPr>
          <w:p w:rsidR="004F2136" w:rsidRPr="00C63E90" w:rsidRDefault="00C63E90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C63E90">
              <w:rPr>
                <w:lang w:val="ru-RU"/>
              </w:rPr>
              <w:t>51</w:t>
            </w:r>
          </w:p>
        </w:tc>
        <w:tc>
          <w:tcPr>
            <w:tcW w:w="4182" w:type="dxa"/>
            <w:vAlign w:val="center"/>
          </w:tcPr>
          <w:p w:rsidR="004F2136" w:rsidRPr="00C63E90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C63E90">
              <w:rPr>
                <w:lang w:val="ru-RU"/>
              </w:rPr>
              <w:t>100</w:t>
            </w:r>
          </w:p>
        </w:tc>
      </w:tr>
      <w:tr w:rsidR="00C63E90" w:rsidRPr="00C63E90" w:rsidTr="009C37BE">
        <w:trPr>
          <w:trHeight w:val="335"/>
        </w:trPr>
        <w:tc>
          <w:tcPr>
            <w:tcW w:w="2268" w:type="dxa"/>
            <w:vAlign w:val="center"/>
          </w:tcPr>
          <w:p w:rsidR="004F2136" w:rsidRPr="00C63E90" w:rsidRDefault="004F2136" w:rsidP="004F2136">
            <w:pPr>
              <w:pStyle w:val="TableParagraph"/>
              <w:spacing w:before="23"/>
              <w:ind w:left="153" w:right="142"/>
              <w:jc w:val="center"/>
            </w:pPr>
            <w:proofErr w:type="spellStart"/>
            <w:r w:rsidRPr="00C63E90"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4F2136" w:rsidRPr="00C63E90" w:rsidRDefault="00C63E90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C63E90">
              <w:rPr>
                <w:lang w:val="ru-RU"/>
              </w:rPr>
              <w:t>14</w:t>
            </w:r>
          </w:p>
        </w:tc>
        <w:tc>
          <w:tcPr>
            <w:tcW w:w="1913" w:type="dxa"/>
            <w:vAlign w:val="center"/>
          </w:tcPr>
          <w:p w:rsidR="004F2136" w:rsidRPr="00C63E90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C63E90">
              <w:rPr>
                <w:lang w:val="ru-RU"/>
              </w:rPr>
              <w:t>5</w:t>
            </w:r>
            <w:r w:rsidR="00C63E90" w:rsidRPr="00C63E90">
              <w:rPr>
                <w:lang w:val="ru-RU"/>
              </w:rPr>
              <w:t>1</w:t>
            </w:r>
          </w:p>
        </w:tc>
        <w:tc>
          <w:tcPr>
            <w:tcW w:w="4182" w:type="dxa"/>
            <w:vAlign w:val="center"/>
          </w:tcPr>
          <w:p w:rsidR="004F2136" w:rsidRPr="00C63E90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C63E90">
              <w:rPr>
                <w:lang w:val="ru-RU"/>
              </w:rPr>
              <w:t>100</w:t>
            </w:r>
          </w:p>
        </w:tc>
      </w:tr>
    </w:tbl>
    <w:p w:rsidR="00964B2D" w:rsidRPr="005A3D60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5A3D60" w:rsidRDefault="00964B2D" w:rsidP="00DB6C20">
      <w:pPr>
        <w:pStyle w:val="1"/>
        <w:numPr>
          <w:ilvl w:val="0"/>
          <w:numId w:val="6"/>
        </w:numPr>
        <w:spacing w:line="321" w:lineRule="exact"/>
        <w:ind w:left="284" w:firstLine="567"/>
        <w:jc w:val="both"/>
        <w:rPr>
          <w:sz w:val="24"/>
          <w:szCs w:val="24"/>
        </w:rPr>
      </w:pPr>
      <w:r w:rsidRPr="005A3D60">
        <w:rPr>
          <w:sz w:val="24"/>
          <w:szCs w:val="24"/>
        </w:rPr>
        <w:t>Типы</w:t>
      </w:r>
      <w:r w:rsidRPr="005A3D60">
        <w:rPr>
          <w:spacing w:val="-5"/>
          <w:sz w:val="24"/>
          <w:szCs w:val="24"/>
        </w:rPr>
        <w:t xml:space="preserve"> </w:t>
      </w:r>
      <w:r w:rsidRPr="005A3D60">
        <w:rPr>
          <w:sz w:val="24"/>
          <w:szCs w:val="24"/>
        </w:rPr>
        <w:t>заданий,</w:t>
      </w:r>
      <w:r w:rsidRPr="005A3D60">
        <w:rPr>
          <w:spacing w:val="-3"/>
          <w:sz w:val="24"/>
          <w:szCs w:val="24"/>
        </w:rPr>
        <w:t xml:space="preserve"> </w:t>
      </w:r>
      <w:r w:rsidRPr="005A3D60">
        <w:rPr>
          <w:sz w:val="24"/>
          <w:szCs w:val="24"/>
        </w:rPr>
        <w:t>сценарии</w:t>
      </w:r>
      <w:r w:rsidRPr="005A3D60">
        <w:rPr>
          <w:spacing w:val="-4"/>
          <w:sz w:val="24"/>
          <w:szCs w:val="24"/>
        </w:rPr>
        <w:t xml:space="preserve"> </w:t>
      </w:r>
      <w:r w:rsidRPr="005A3D60">
        <w:rPr>
          <w:sz w:val="24"/>
          <w:szCs w:val="24"/>
        </w:rPr>
        <w:t>выполнения</w:t>
      </w:r>
      <w:r w:rsidRPr="005A3D60">
        <w:rPr>
          <w:spacing w:val="-4"/>
          <w:sz w:val="24"/>
          <w:szCs w:val="24"/>
        </w:rPr>
        <w:t xml:space="preserve"> </w:t>
      </w:r>
      <w:r w:rsidRPr="005A3D60">
        <w:rPr>
          <w:sz w:val="24"/>
          <w:szCs w:val="24"/>
        </w:rPr>
        <w:t>заданий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lastRenderedPageBreak/>
        <w:t>Задание 1</w:t>
      </w:r>
      <w:r w:rsidRPr="005A3D60">
        <w:rPr>
          <w:sz w:val="24"/>
          <w:szCs w:val="24"/>
        </w:rPr>
        <w:t xml:space="preserve"> проверяет традиционное правописное умение обучающихся правильно списывать осложненный пропусками орфограмм и </w:t>
      </w:r>
      <w:proofErr w:type="spellStart"/>
      <w:r w:rsidRPr="005A3D60">
        <w:rPr>
          <w:sz w:val="24"/>
          <w:szCs w:val="24"/>
        </w:rPr>
        <w:t>пунктограмм</w:t>
      </w:r>
      <w:proofErr w:type="spellEnd"/>
      <w:r w:rsidRPr="005A3D60">
        <w:rPr>
          <w:sz w:val="24"/>
          <w:szCs w:val="24"/>
        </w:rPr>
        <w:t xml:space="preserve"> текст, соблюдая при письме изученные орфографические и пунктуационные нормы. Успешное выполнение задания предусматривает сформированный у обучающихся навык чтения (адекватное зрительное восприятие информации,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 xml:space="preserve">содержащейся в предъявляемом деформированном тексте) как одного из видов речевой деятельности. Наряду с предметными умениями проверяется </w:t>
      </w:r>
      <w:proofErr w:type="spellStart"/>
      <w:r w:rsidRPr="005A3D60">
        <w:rPr>
          <w:sz w:val="24"/>
          <w:szCs w:val="24"/>
        </w:rPr>
        <w:t>сформированность</w:t>
      </w:r>
      <w:proofErr w:type="spellEnd"/>
      <w:r w:rsidRPr="005A3D60">
        <w:rPr>
          <w:sz w:val="24"/>
          <w:szCs w:val="24"/>
        </w:rPr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коррективы как в конце действия, так и в процессе его реализации).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Задание 2</w:t>
      </w:r>
      <w:r w:rsidRPr="005A3D60">
        <w:rPr>
          <w:sz w:val="24"/>
          <w:szCs w:val="24"/>
        </w:rPr>
        <w:t xml:space="preserve"> предполагает знание признаков основных языковых единиц и нацелено на выявление уровня владения обучающимися базовыми учебно-языковыми аналитическими умениями: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>− морфемный разбор направлен на проверку предметного учебно-языкового аналитического умения обучающихся делить слова на морфемы на основе смыслового, грамматического и словообразовательного анализа слова;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>− словообразовательный разбор − на проверку предметного учебно-языкового аналитического умения обучающихся анализировать словообразовательную структуру слова, выделяя исходную (производящую) основу и словообразующую (-</w:t>
      </w:r>
      <w:proofErr w:type="spellStart"/>
      <w:r w:rsidRPr="005A3D60">
        <w:rPr>
          <w:sz w:val="24"/>
          <w:szCs w:val="24"/>
        </w:rPr>
        <w:t>ие</w:t>
      </w:r>
      <w:proofErr w:type="spellEnd"/>
      <w:r w:rsidRPr="005A3D60">
        <w:rPr>
          <w:sz w:val="24"/>
          <w:szCs w:val="24"/>
        </w:rPr>
        <w:t>) морфему(ы);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>различать изученные способы словообразования слов различных частей речи;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>− морфологический разбор – на выявление уровня предметного учебно-языкового аналитического умения 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слова;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 xml:space="preserve">− синтаксический разбор − на выявление уровня предметного учебно-языкового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 Помимо предметных умений задание предполагает проверку регулятивных (адекватно самостоятельно оценивать правильность выполнения действия и вносить необходимые коррективы как в </w:t>
      </w:r>
      <w:proofErr w:type="spellStart"/>
      <w:r w:rsidRPr="005A3D60">
        <w:rPr>
          <w:sz w:val="24"/>
          <w:szCs w:val="24"/>
        </w:rPr>
        <w:t>концедействия</w:t>
      </w:r>
      <w:proofErr w:type="spellEnd"/>
      <w:r w:rsidRPr="005A3D60">
        <w:rPr>
          <w:sz w:val="24"/>
          <w:szCs w:val="24"/>
        </w:rPr>
        <w:t xml:space="preserve">, так и в процессе его реализации), познавательных (осуществлять логическую операцию установления </w:t>
      </w:r>
      <w:proofErr w:type="spellStart"/>
      <w:r w:rsidRPr="005A3D60">
        <w:rPr>
          <w:sz w:val="24"/>
          <w:szCs w:val="24"/>
        </w:rPr>
        <w:t>родо</w:t>
      </w:r>
      <w:proofErr w:type="spellEnd"/>
      <w:r w:rsidRPr="005A3D60">
        <w:rPr>
          <w:sz w:val="24"/>
          <w:szCs w:val="24"/>
        </w:rPr>
        <w:t xml:space="preserve">-видовых отношений; осуществлять сравнение, классификацию; преобразовывать информацию, используя графические обозначения в схеме структуры слова при морфемном разборе, при словообразовательном разборе) универсальных учебных действий. 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Задание 3</w:t>
      </w:r>
      <w:r w:rsidRPr="005A3D60">
        <w:rPr>
          <w:sz w:val="24"/>
          <w:szCs w:val="24"/>
        </w:rPr>
        <w:t xml:space="preserve"> нацелено на проверку учебно-языкового умения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слове; познавательных (осуществлять сравнение, объяснять выявленные </w:t>
      </w:r>
      <w:proofErr w:type="spellStart"/>
      <w:r w:rsidRPr="005A3D60">
        <w:rPr>
          <w:sz w:val="24"/>
          <w:szCs w:val="24"/>
        </w:rPr>
        <w:t>звуко</w:t>
      </w:r>
      <w:proofErr w:type="spellEnd"/>
      <w:r w:rsidRPr="005A3D60">
        <w:rPr>
          <w:sz w:val="24"/>
          <w:szCs w:val="24"/>
        </w:rPr>
        <w:t xml:space="preserve">-буквенные особенности слова, строить логическое рассуждение, включающее установление причинно-следственных связей) и коммуникативных (формулировать и аргументировать собственную позицию) универсальных учебных действий. 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Задание 4</w:t>
      </w:r>
      <w:r w:rsidRPr="005A3D60">
        <w:rPr>
          <w:sz w:val="24"/>
          <w:szCs w:val="24"/>
        </w:rPr>
        <w:t xml:space="preserve"> направлено на 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В задании 5</w:t>
      </w:r>
      <w:r w:rsidRPr="005A3D60">
        <w:rPr>
          <w:sz w:val="24"/>
          <w:szCs w:val="24"/>
        </w:rPr>
        <w:t xml:space="preserve"> проверяется учебно-языковое умение опознавать самостоятельные части речи и их формы, служебные части речи в указанном предложении; познавательные (осуществлять классификацию, самостоятельно выбирая основания для логических операций) универсальные учебные действия.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Задание 6</w:t>
      </w:r>
      <w:r w:rsidRPr="005A3D60">
        <w:rPr>
          <w:sz w:val="24"/>
          <w:szCs w:val="24"/>
        </w:rPr>
        <w:t xml:space="preserve"> проверяет умение распознавать случаи нарушения грамматических норм русского литературного языка в формах слов различных частей речи и исправлять эти нарушения; регулятивные (осуществлять актуальный контроль на уровне произвольного внимания) универсальные учебные действия.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Задания 7 и 8</w:t>
      </w:r>
      <w:r w:rsidRPr="005A3D60">
        <w:rPr>
          <w:sz w:val="24"/>
          <w:szCs w:val="24"/>
        </w:rPr>
        <w:t xml:space="preserve"> проверяют ряд предметных умений: учебно-языковое опознавательное умение (опознавать предложения с подлежащим и сказуемым, выраженными существительными в именительном падеже; обращение, однородные члены предложения, сложное предложение); умение применять знание синтаксиса в практике правописания; пунктуационное умение соблюдать пунктуационные нормы в процессе письма; обосновывать выбор предложения и знаков препинания </w:t>
      </w:r>
      <w:r w:rsidRPr="005A3D60">
        <w:rPr>
          <w:sz w:val="24"/>
          <w:szCs w:val="24"/>
        </w:rPr>
        <w:lastRenderedPageBreak/>
        <w:t>в нем, в том числе − с помощью графической схемы;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предложение в графическую схему), коммуникативные (формулировать и аргументировать собственную позицию).</w:t>
      </w:r>
    </w:p>
    <w:p w:rsidR="00462B06" w:rsidRPr="005A3D60" w:rsidRDefault="00462B06" w:rsidP="00462B06">
      <w:pPr>
        <w:pStyle w:val="a4"/>
        <w:ind w:left="284" w:firstLine="424"/>
        <w:jc w:val="both"/>
      </w:pPr>
      <w:r w:rsidRPr="005A3D60">
        <w:rPr>
          <w:i/>
          <w:sz w:val="24"/>
          <w:szCs w:val="24"/>
        </w:rPr>
        <w:t>В задании 9</w:t>
      </w:r>
      <w:r w:rsidRPr="005A3D60">
        <w:rPr>
          <w:sz w:val="24"/>
          <w:szCs w:val="24"/>
        </w:rPr>
        <w:t xml:space="preserve"> на основании адекватного понимания обучающимися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 проверяются предметные коммуникативные умения распознавать и адекватно формулировать основную мысль текста в письменной форме (правописные умения), соблюдая нормы построения предложения и словоупотребления.</w:t>
      </w:r>
      <w:r w:rsidRPr="005A3D60">
        <w:t xml:space="preserve"> 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Задание 10</w:t>
      </w:r>
      <w:r w:rsidRPr="005A3D60">
        <w:rPr>
          <w:sz w:val="24"/>
          <w:szCs w:val="24"/>
        </w:rPr>
        <w:t xml:space="preserve"> проверяет предметное коммуникативное умение осуществлять информационную переработку прочитанного текста, передавая его содержание в виде плана в письменной форме с соблюдением норм построения предложения и словоупотребления; вместе с тем задание направлено и на выявление уровня владения познавательными универсальными учебными действиями (адекватно воспроизводить прочитанный текст с заданной степенью свернутости, соблюдать в плане последовательность содержания текста).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Задание 11</w:t>
      </w:r>
      <w:r w:rsidRPr="005A3D60">
        <w:rPr>
          <w:sz w:val="24"/>
          <w:szCs w:val="24"/>
        </w:rPr>
        <w:t xml:space="preserve"> также предполагает ориентирование в содержании текста, понимание его целостного смысла, нахождение в тексте требуемой информации, подтверждения выдвинутых тезисов (познавательные универсальные учебные действия), на основе которых выявляется способность обучающихся строить речевое высказывание (предметное коммуникативное умение) в письменной форме (правописные умения) с учётом норм построения предложения и словоупотребления.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Задание 12</w:t>
      </w:r>
      <w:r w:rsidRPr="005A3D60">
        <w:rPr>
          <w:sz w:val="24"/>
          <w:szCs w:val="24"/>
        </w:rPr>
        <w:t xml:space="preserve"> выявляет уровень предметных учебно-языковых опознавательных умений обучающихся распознавать лексическое значение многозначного слова с опорой на указанный в задании контекст; определять другое значение многозначного слова, а также умение использовать многозначное слово в другом значении в самостоятельно составленном и оформленном на письме речевом высказывании (предметное коммуникативное и правописное умения), построенном с учетом норм создания предложения и словоупотребления; предполагается ориентирование в содержании контекста, нахождение в контексте требуемой информации (познавательные универсальные учебные действия).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В задании 13</w:t>
      </w:r>
      <w:r w:rsidRPr="005A3D60">
        <w:rPr>
          <w:sz w:val="24"/>
          <w:szCs w:val="24"/>
        </w:rPr>
        <w:t xml:space="preserve"> проверяются: учебно-языковые умения распознавать стилистическую окраску заданного слова и подбирать к слову близкие по значению слова (синонимы); предметное коммуникативное умение, заключающееся в понимании обучающимися уместности употребления близких по значению слов в собственной речи; коммуникативное универсальное учебное действие, связанное с возможной эквивалентной заменой слов в целях эффективного речевого общения.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i/>
          <w:sz w:val="24"/>
          <w:szCs w:val="24"/>
        </w:rPr>
        <w:t>Задание 14</w:t>
      </w:r>
      <w:r w:rsidRPr="005A3D60">
        <w:rPr>
          <w:sz w:val="24"/>
          <w:szCs w:val="24"/>
        </w:rPr>
        <w:t xml:space="preserve"> предполагает распознавание значения фразеологической единицы (учебно-языковое умение); умение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 (предметное коммуникативное умение, познавательные универсальные учебные действия), умение строить монологическое контекстное высказывание (предметное коммуникативное умение) в письменной форме (правописные умения); задание нацелено и на адекватное понимание обучающимися письменно предъявляемой информации (коммуникативные универсальные учебные действия), и на выявление уровня владения обучающимися национально-культурными нормами речевого поведения (коммуникативные универсальные учебные действия), а также на осознание обучающимися эстетической функции русского языка (личностные результаты).</w:t>
      </w:r>
    </w:p>
    <w:p w:rsidR="00462B06" w:rsidRPr="005A3D60" w:rsidRDefault="00462B06" w:rsidP="00462B06">
      <w:pPr>
        <w:pStyle w:val="a4"/>
        <w:ind w:left="284" w:firstLine="42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>Проверяемые в заданиях 3, 4, 6–14 умения востребованы в жизненных ситуациях межличностного устного и письменного общения.</w:t>
      </w:r>
    </w:p>
    <w:p w:rsidR="00977167" w:rsidRPr="005A3D60" w:rsidRDefault="00977167" w:rsidP="00DB6C20">
      <w:pPr>
        <w:pStyle w:val="a4"/>
        <w:spacing w:before="3"/>
        <w:ind w:left="284" w:firstLine="567"/>
        <w:rPr>
          <w:sz w:val="24"/>
          <w:szCs w:val="24"/>
        </w:rPr>
      </w:pPr>
    </w:p>
    <w:p w:rsidR="00977167" w:rsidRPr="005A3D60" w:rsidRDefault="00977167" w:rsidP="002B56F0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5A3D60">
        <w:rPr>
          <w:sz w:val="24"/>
          <w:szCs w:val="24"/>
        </w:rPr>
        <w:t>Система</w:t>
      </w:r>
      <w:r w:rsidRPr="005A3D60">
        <w:rPr>
          <w:spacing w:val="6"/>
          <w:sz w:val="24"/>
          <w:szCs w:val="24"/>
        </w:rPr>
        <w:t xml:space="preserve"> </w:t>
      </w:r>
      <w:r w:rsidRPr="005A3D60">
        <w:rPr>
          <w:sz w:val="24"/>
          <w:szCs w:val="24"/>
        </w:rPr>
        <w:t>оценивания</w:t>
      </w:r>
      <w:r w:rsidRPr="005A3D60">
        <w:rPr>
          <w:spacing w:val="5"/>
          <w:sz w:val="24"/>
          <w:szCs w:val="24"/>
        </w:rPr>
        <w:t xml:space="preserve"> </w:t>
      </w:r>
      <w:r w:rsidRPr="005A3D60">
        <w:rPr>
          <w:sz w:val="24"/>
          <w:szCs w:val="24"/>
        </w:rPr>
        <w:t>выполнения</w:t>
      </w:r>
      <w:r w:rsidRPr="005A3D60">
        <w:rPr>
          <w:spacing w:val="5"/>
          <w:sz w:val="24"/>
          <w:szCs w:val="24"/>
        </w:rPr>
        <w:t xml:space="preserve"> </w:t>
      </w:r>
      <w:r w:rsidRPr="005A3D60">
        <w:rPr>
          <w:sz w:val="24"/>
          <w:szCs w:val="24"/>
        </w:rPr>
        <w:t>отдельных</w:t>
      </w:r>
      <w:r w:rsidRPr="005A3D60">
        <w:rPr>
          <w:spacing w:val="6"/>
          <w:sz w:val="24"/>
          <w:szCs w:val="24"/>
        </w:rPr>
        <w:t xml:space="preserve"> </w:t>
      </w:r>
      <w:r w:rsidRPr="005A3D60">
        <w:rPr>
          <w:sz w:val="24"/>
          <w:szCs w:val="24"/>
        </w:rPr>
        <w:t>заданий</w:t>
      </w:r>
      <w:r w:rsidRPr="005A3D60">
        <w:rPr>
          <w:spacing w:val="4"/>
          <w:sz w:val="24"/>
          <w:szCs w:val="24"/>
        </w:rPr>
        <w:t xml:space="preserve"> </w:t>
      </w:r>
      <w:r w:rsidRPr="005A3D60">
        <w:rPr>
          <w:sz w:val="24"/>
          <w:szCs w:val="24"/>
        </w:rPr>
        <w:t>и</w:t>
      </w:r>
      <w:r w:rsidRPr="005A3D60">
        <w:rPr>
          <w:spacing w:val="7"/>
          <w:sz w:val="24"/>
          <w:szCs w:val="24"/>
        </w:rPr>
        <w:t xml:space="preserve"> </w:t>
      </w:r>
      <w:r w:rsidRPr="005A3D60">
        <w:rPr>
          <w:sz w:val="24"/>
          <w:szCs w:val="24"/>
        </w:rPr>
        <w:t>проверочной</w:t>
      </w:r>
      <w:r w:rsidRPr="005A3D60">
        <w:rPr>
          <w:spacing w:val="-67"/>
          <w:sz w:val="24"/>
          <w:szCs w:val="24"/>
        </w:rPr>
        <w:t xml:space="preserve"> </w:t>
      </w:r>
      <w:r w:rsidRPr="005A3D60">
        <w:rPr>
          <w:sz w:val="24"/>
          <w:szCs w:val="24"/>
        </w:rPr>
        <w:t>работы</w:t>
      </w:r>
      <w:r w:rsidRPr="005A3D60">
        <w:rPr>
          <w:spacing w:val="-2"/>
          <w:sz w:val="24"/>
          <w:szCs w:val="24"/>
        </w:rPr>
        <w:t xml:space="preserve"> </w:t>
      </w:r>
      <w:r w:rsidRPr="005A3D60">
        <w:rPr>
          <w:sz w:val="24"/>
          <w:szCs w:val="24"/>
        </w:rPr>
        <w:t>в</w:t>
      </w:r>
      <w:r w:rsidRPr="005A3D60">
        <w:rPr>
          <w:spacing w:val="-2"/>
          <w:sz w:val="24"/>
          <w:szCs w:val="24"/>
        </w:rPr>
        <w:t xml:space="preserve"> </w:t>
      </w:r>
      <w:r w:rsidRPr="005A3D60">
        <w:rPr>
          <w:sz w:val="24"/>
          <w:szCs w:val="24"/>
        </w:rPr>
        <w:t>целом</w:t>
      </w:r>
    </w:p>
    <w:p w:rsidR="00462B06" w:rsidRPr="005A3D60" w:rsidRDefault="00462B06" w:rsidP="00462B06">
      <w:pPr>
        <w:pStyle w:val="a4"/>
        <w:ind w:firstLine="28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>Выполнение задания 1 оценивается по трем критериям в совокупности от 0 до 9 баллов.</w:t>
      </w:r>
    </w:p>
    <w:p w:rsidR="00462B06" w:rsidRPr="005A3D60" w:rsidRDefault="00462B06" w:rsidP="00462B06">
      <w:pPr>
        <w:pStyle w:val="a4"/>
        <w:ind w:firstLine="284"/>
        <w:jc w:val="both"/>
        <w:rPr>
          <w:sz w:val="24"/>
          <w:szCs w:val="24"/>
        </w:rPr>
      </w:pPr>
      <w:r w:rsidRPr="005A3D60">
        <w:rPr>
          <w:sz w:val="24"/>
          <w:szCs w:val="24"/>
        </w:rPr>
        <w:lastRenderedPageBreak/>
        <w:t>Ответ на задание 2 оценивается по четырем критериям в совокупности от 0 до 12 баллов.</w:t>
      </w:r>
    </w:p>
    <w:p w:rsidR="00462B06" w:rsidRPr="005A3D60" w:rsidRDefault="00462B06" w:rsidP="00462B06">
      <w:pPr>
        <w:pStyle w:val="a4"/>
        <w:ind w:firstLine="28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>Ответ на каждое из заданий 3, 4, 6, 7, 9, 11, 13 оценивается от 0 до 2 баллов.</w:t>
      </w:r>
    </w:p>
    <w:p w:rsidR="00462B06" w:rsidRPr="005A3D60" w:rsidRDefault="00462B06" w:rsidP="00462B06">
      <w:pPr>
        <w:pStyle w:val="a4"/>
        <w:ind w:firstLine="28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>Ответ на каждое из заданий 5, 8, 10, 12 оценивается от 0 до 3 баллов. Ответ на задание 14 оценивается от 0 до 4 баллов.</w:t>
      </w:r>
    </w:p>
    <w:p w:rsidR="002B56F0" w:rsidRPr="005A3D60" w:rsidRDefault="00462B06" w:rsidP="005A3D60">
      <w:pPr>
        <w:pStyle w:val="a4"/>
        <w:ind w:firstLine="284"/>
        <w:jc w:val="both"/>
        <w:rPr>
          <w:sz w:val="24"/>
          <w:szCs w:val="24"/>
        </w:rPr>
      </w:pPr>
      <w:r w:rsidRPr="005A3D60">
        <w:rPr>
          <w:sz w:val="24"/>
          <w:szCs w:val="24"/>
        </w:rPr>
        <w:t>Правильно выполненная работа оценивается 51 первичным баллом.</w:t>
      </w:r>
    </w:p>
    <w:p w:rsidR="005A3D60" w:rsidRPr="005A3D60" w:rsidRDefault="005A3D60" w:rsidP="005A3D60">
      <w:pPr>
        <w:pStyle w:val="a4"/>
        <w:ind w:firstLine="284"/>
        <w:jc w:val="both"/>
        <w:rPr>
          <w:sz w:val="24"/>
          <w:szCs w:val="24"/>
        </w:rPr>
      </w:pPr>
    </w:p>
    <w:p w:rsidR="00977167" w:rsidRPr="005A3D60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5A3D60">
        <w:rPr>
          <w:sz w:val="24"/>
          <w:szCs w:val="24"/>
        </w:rPr>
        <w:t>Рекомендации по переводу первичных баллов</w:t>
      </w:r>
      <w:r w:rsidRPr="005A3D60">
        <w:rPr>
          <w:spacing w:val="-67"/>
          <w:sz w:val="24"/>
          <w:szCs w:val="24"/>
        </w:rPr>
        <w:t xml:space="preserve"> </w:t>
      </w:r>
      <w:r w:rsidRPr="005A3D60">
        <w:rPr>
          <w:sz w:val="24"/>
          <w:szCs w:val="24"/>
        </w:rPr>
        <w:t>в</w:t>
      </w:r>
      <w:r w:rsidRPr="005A3D60">
        <w:rPr>
          <w:spacing w:val="-2"/>
          <w:sz w:val="24"/>
          <w:szCs w:val="24"/>
        </w:rPr>
        <w:t xml:space="preserve"> </w:t>
      </w:r>
      <w:r w:rsidRPr="005A3D60">
        <w:rPr>
          <w:sz w:val="24"/>
          <w:szCs w:val="24"/>
        </w:rPr>
        <w:t>отметки</w:t>
      </w:r>
      <w:r w:rsidRPr="005A3D60">
        <w:rPr>
          <w:spacing w:val="-2"/>
          <w:sz w:val="24"/>
          <w:szCs w:val="24"/>
        </w:rPr>
        <w:t xml:space="preserve"> </w:t>
      </w:r>
      <w:r w:rsidRPr="005A3D60">
        <w:rPr>
          <w:sz w:val="24"/>
          <w:szCs w:val="24"/>
        </w:rPr>
        <w:t>по</w:t>
      </w:r>
      <w:r w:rsidRPr="005A3D60">
        <w:rPr>
          <w:spacing w:val="-1"/>
          <w:sz w:val="24"/>
          <w:szCs w:val="24"/>
        </w:rPr>
        <w:t xml:space="preserve"> </w:t>
      </w:r>
      <w:r w:rsidRPr="005A3D60">
        <w:rPr>
          <w:sz w:val="24"/>
          <w:szCs w:val="24"/>
        </w:rPr>
        <w:t>пятибалльной</w:t>
      </w:r>
      <w:r w:rsidRPr="005A3D60">
        <w:rPr>
          <w:spacing w:val="-2"/>
          <w:sz w:val="24"/>
          <w:szCs w:val="24"/>
        </w:rPr>
        <w:t xml:space="preserve"> </w:t>
      </w:r>
      <w:r w:rsidRPr="005A3D60">
        <w:rPr>
          <w:sz w:val="24"/>
          <w:szCs w:val="24"/>
        </w:rPr>
        <w:t>шкале</w:t>
      </w:r>
    </w:p>
    <w:p w:rsidR="00977167" w:rsidRPr="005A3D60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C63E90" w:rsidRPr="005A3D60" w:rsidTr="009C37BE">
        <w:trPr>
          <w:trHeight w:val="350"/>
        </w:trPr>
        <w:tc>
          <w:tcPr>
            <w:tcW w:w="4110" w:type="dxa"/>
            <w:vAlign w:val="center"/>
          </w:tcPr>
          <w:p w:rsidR="00977167" w:rsidRPr="005A3D60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5A3D60">
              <w:rPr>
                <w:b/>
                <w:sz w:val="24"/>
                <w:szCs w:val="24"/>
              </w:rPr>
              <w:t>Отметка</w:t>
            </w:r>
            <w:proofErr w:type="spellEnd"/>
            <w:r w:rsidRPr="005A3D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A3D60">
              <w:rPr>
                <w:b/>
                <w:sz w:val="24"/>
                <w:szCs w:val="24"/>
              </w:rPr>
              <w:t>по</w:t>
            </w:r>
            <w:proofErr w:type="spellEnd"/>
            <w:r w:rsidRPr="005A3D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A3D60">
              <w:rPr>
                <w:b/>
                <w:sz w:val="24"/>
                <w:szCs w:val="24"/>
              </w:rPr>
              <w:t>пятибал</w:t>
            </w:r>
            <w:proofErr w:type="spellEnd"/>
            <w:r w:rsidRPr="005A3D60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5A3D60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5A3D60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5A3D60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5A3D60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5A3D60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5A3D60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5A3D60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5A3D60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5A3D60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5A3D60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5A3D60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5A3D60">
              <w:rPr>
                <w:b/>
                <w:sz w:val="24"/>
                <w:szCs w:val="24"/>
              </w:rPr>
              <w:t>«5»</w:t>
            </w:r>
          </w:p>
        </w:tc>
      </w:tr>
      <w:tr w:rsidR="00C63E90" w:rsidRPr="005A3D60" w:rsidTr="009C37BE">
        <w:trPr>
          <w:trHeight w:val="322"/>
        </w:trPr>
        <w:tc>
          <w:tcPr>
            <w:tcW w:w="4110" w:type="dxa"/>
          </w:tcPr>
          <w:p w:rsidR="004F2136" w:rsidRPr="005A3D60" w:rsidRDefault="004F2136" w:rsidP="004F2136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proofErr w:type="spellStart"/>
            <w:r w:rsidRPr="005A3D60">
              <w:rPr>
                <w:sz w:val="24"/>
                <w:szCs w:val="24"/>
              </w:rPr>
              <w:t>Первичные</w:t>
            </w:r>
            <w:proofErr w:type="spellEnd"/>
            <w:r w:rsidRPr="005A3D6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A3D60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4F2136" w:rsidRPr="005A3D60" w:rsidRDefault="004F2136" w:rsidP="00C63E90">
            <w:pPr>
              <w:pStyle w:val="TableParagraph"/>
              <w:spacing w:line="302" w:lineRule="exact"/>
              <w:ind w:left="426" w:right="410"/>
              <w:jc w:val="center"/>
              <w:rPr>
                <w:lang w:val="ru-RU"/>
              </w:rPr>
            </w:pPr>
            <w:r w:rsidRPr="005A3D60">
              <w:t>0–</w:t>
            </w:r>
            <w:r w:rsidR="00C63E90" w:rsidRPr="005A3D60">
              <w:rPr>
                <w:lang w:val="ru-RU"/>
              </w:rPr>
              <w:t>24</w:t>
            </w:r>
          </w:p>
        </w:tc>
        <w:tc>
          <w:tcPr>
            <w:tcW w:w="1454" w:type="dxa"/>
          </w:tcPr>
          <w:p w:rsidR="004F2136" w:rsidRPr="005A3D60" w:rsidRDefault="00C63E90" w:rsidP="00C63E90">
            <w:pPr>
              <w:pStyle w:val="TableParagraph"/>
              <w:spacing w:line="302" w:lineRule="exact"/>
              <w:ind w:left="355" w:right="342"/>
              <w:jc w:val="center"/>
              <w:rPr>
                <w:lang w:val="ru-RU"/>
              </w:rPr>
            </w:pPr>
            <w:r w:rsidRPr="005A3D60">
              <w:rPr>
                <w:lang w:val="ru-RU"/>
              </w:rPr>
              <w:t>25</w:t>
            </w:r>
            <w:r w:rsidR="004F2136" w:rsidRPr="005A3D60">
              <w:t>–</w:t>
            </w:r>
            <w:r w:rsidRPr="005A3D60">
              <w:rPr>
                <w:lang w:val="ru-RU"/>
              </w:rPr>
              <w:t>34</w:t>
            </w:r>
          </w:p>
        </w:tc>
        <w:tc>
          <w:tcPr>
            <w:tcW w:w="1454" w:type="dxa"/>
          </w:tcPr>
          <w:p w:rsidR="004F2136" w:rsidRPr="005A3D60" w:rsidRDefault="00C63E90" w:rsidP="00C63E90">
            <w:pPr>
              <w:pStyle w:val="TableParagraph"/>
              <w:spacing w:line="302" w:lineRule="exact"/>
              <w:ind w:left="356" w:right="342"/>
              <w:jc w:val="center"/>
              <w:rPr>
                <w:lang w:val="ru-RU"/>
              </w:rPr>
            </w:pPr>
            <w:r w:rsidRPr="005A3D60">
              <w:rPr>
                <w:lang w:val="ru-RU"/>
              </w:rPr>
              <w:t>35</w:t>
            </w:r>
            <w:r w:rsidR="004F2136" w:rsidRPr="005A3D60">
              <w:t>–</w:t>
            </w:r>
            <w:r w:rsidRPr="005A3D60">
              <w:rPr>
                <w:lang w:val="ru-RU"/>
              </w:rPr>
              <w:t>44</w:t>
            </w:r>
          </w:p>
        </w:tc>
        <w:tc>
          <w:tcPr>
            <w:tcW w:w="1478" w:type="dxa"/>
          </w:tcPr>
          <w:p w:rsidR="004F2136" w:rsidRPr="005A3D60" w:rsidRDefault="00C63E90" w:rsidP="004F2136">
            <w:pPr>
              <w:pStyle w:val="TableParagraph"/>
              <w:spacing w:line="302" w:lineRule="exact"/>
              <w:ind w:left="371" w:right="352"/>
              <w:jc w:val="center"/>
              <w:rPr>
                <w:lang w:val="ru-RU"/>
              </w:rPr>
            </w:pPr>
            <w:r w:rsidRPr="005A3D60">
              <w:rPr>
                <w:lang w:val="ru-RU"/>
              </w:rPr>
              <w:t>45</w:t>
            </w:r>
            <w:r w:rsidR="004F2136" w:rsidRPr="005A3D60">
              <w:t>–</w:t>
            </w:r>
            <w:r w:rsidR="004F2136" w:rsidRPr="005A3D60">
              <w:rPr>
                <w:lang w:val="ru-RU"/>
              </w:rPr>
              <w:t>5</w:t>
            </w:r>
            <w:r w:rsidRPr="005A3D60">
              <w:rPr>
                <w:lang w:val="ru-RU"/>
              </w:rPr>
              <w:t>1</w:t>
            </w:r>
          </w:p>
        </w:tc>
      </w:tr>
    </w:tbl>
    <w:p w:rsidR="00977167" w:rsidRPr="005A3D60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5A3D60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5A3D60">
        <w:rPr>
          <w:b/>
        </w:rPr>
        <w:t xml:space="preserve">Статистика по отметкам (распределение групп баллов %). </w:t>
      </w:r>
    </w:p>
    <w:p w:rsidR="00D758BD" w:rsidRPr="005A3D60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5A3D60" w:rsidRPr="005A3D60" w:rsidTr="005A3D60">
        <w:tc>
          <w:tcPr>
            <w:tcW w:w="1554" w:type="dxa"/>
            <w:vAlign w:val="center"/>
          </w:tcPr>
          <w:p w:rsidR="00733ECB" w:rsidRPr="005A3D60" w:rsidRDefault="00733ECB" w:rsidP="009C37BE">
            <w:pPr>
              <w:ind w:left="-108" w:right="-114"/>
              <w:jc w:val="center"/>
            </w:pPr>
          </w:p>
        </w:tc>
        <w:tc>
          <w:tcPr>
            <w:tcW w:w="868" w:type="dxa"/>
            <w:vAlign w:val="center"/>
          </w:tcPr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Кол-во участников</w:t>
            </w:r>
          </w:p>
        </w:tc>
        <w:tc>
          <w:tcPr>
            <w:tcW w:w="756" w:type="dxa"/>
            <w:vAlign w:val="center"/>
          </w:tcPr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«2»</w:t>
            </w:r>
          </w:p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%</w:t>
            </w:r>
          </w:p>
        </w:tc>
        <w:tc>
          <w:tcPr>
            <w:tcW w:w="880" w:type="dxa"/>
            <w:vAlign w:val="center"/>
          </w:tcPr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«3»</w:t>
            </w:r>
          </w:p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%</w:t>
            </w:r>
          </w:p>
        </w:tc>
        <w:tc>
          <w:tcPr>
            <w:tcW w:w="881" w:type="dxa"/>
            <w:vAlign w:val="center"/>
          </w:tcPr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«4»</w:t>
            </w:r>
          </w:p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%</w:t>
            </w:r>
          </w:p>
        </w:tc>
        <w:tc>
          <w:tcPr>
            <w:tcW w:w="805" w:type="dxa"/>
            <w:vAlign w:val="center"/>
          </w:tcPr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«5»</w:t>
            </w:r>
          </w:p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5A3D60" w:rsidRDefault="00733ECB" w:rsidP="009C37BE">
            <w:pPr>
              <w:ind w:left="-108" w:right="-114"/>
              <w:jc w:val="center"/>
              <w:rPr>
                <w:b/>
              </w:rPr>
            </w:pPr>
            <w:r w:rsidRPr="005A3D60">
              <w:rPr>
                <w:b/>
              </w:rPr>
              <w:t>Качество</w:t>
            </w:r>
          </w:p>
        </w:tc>
      </w:tr>
      <w:tr w:rsidR="005A3D60" w:rsidRPr="005A3D60" w:rsidTr="005A3D60">
        <w:tc>
          <w:tcPr>
            <w:tcW w:w="1554" w:type="dxa"/>
          </w:tcPr>
          <w:p w:rsidR="005A3D60" w:rsidRPr="005A3D60" w:rsidRDefault="005A3D60" w:rsidP="005A3D60">
            <w:pPr>
              <w:jc w:val="center"/>
            </w:pPr>
            <w:r w:rsidRPr="005A3D60">
              <w:t>РФ</w:t>
            </w:r>
          </w:p>
        </w:tc>
        <w:tc>
          <w:tcPr>
            <w:tcW w:w="868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34590</w:t>
            </w:r>
          </w:p>
        </w:tc>
        <w:tc>
          <w:tcPr>
            <w:tcW w:w="1405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1436258</w:t>
            </w:r>
          </w:p>
        </w:tc>
        <w:tc>
          <w:tcPr>
            <w:tcW w:w="756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13,54</w:t>
            </w:r>
          </w:p>
        </w:tc>
        <w:tc>
          <w:tcPr>
            <w:tcW w:w="880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40,46</w:t>
            </w:r>
          </w:p>
        </w:tc>
        <w:tc>
          <w:tcPr>
            <w:tcW w:w="881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35,82</w:t>
            </w:r>
          </w:p>
        </w:tc>
        <w:tc>
          <w:tcPr>
            <w:tcW w:w="805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10,18</w:t>
            </w:r>
          </w:p>
        </w:tc>
        <w:tc>
          <w:tcPr>
            <w:tcW w:w="1639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86,46</w:t>
            </w:r>
          </w:p>
        </w:tc>
        <w:tc>
          <w:tcPr>
            <w:tcW w:w="1134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46</w:t>
            </w:r>
          </w:p>
        </w:tc>
      </w:tr>
      <w:tr w:rsidR="005A3D60" w:rsidRPr="005A3D60" w:rsidTr="005A3D60">
        <w:tc>
          <w:tcPr>
            <w:tcW w:w="1554" w:type="dxa"/>
          </w:tcPr>
          <w:p w:rsidR="005A3D60" w:rsidRPr="005A3D60" w:rsidRDefault="005A3D60" w:rsidP="005A3D60">
            <w:pPr>
              <w:jc w:val="center"/>
            </w:pPr>
            <w:r w:rsidRPr="005A3D60">
              <w:t>РБ</w:t>
            </w:r>
          </w:p>
        </w:tc>
        <w:tc>
          <w:tcPr>
            <w:tcW w:w="868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1202</w:t>
            </w:r>
          </w:p>
        </w:tc>
        <w:tc>
          <w:tcPr>
            <w:tcW w:w="1405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47204</w:t>
            </w:r>
          </w:p>
        </w:tc>
        <w:tc>
          <w:tcPr>
            <w:tcW w:w="756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10,57</w:t>
            </w:r>
          </w:p>
        </w:tc>
        <w:tc>
          <w:tcPr>
            <w:tcW w:w="880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39,76</w:t>
            </w:r>
          </w:p>
        </w:tc>
        <w:tc>
          <w:tcPr>
            <w:tcW w:w="881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39,12</w:t>
            </w:r>
          </w:p>
        </w:tc>
        <w:tc>
          <w:tcPr>
            <w:tcW w:w="805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10,55</w:t>
            </w:r>
          </w:p>
        </w:tc>
        <w:tc>
          <w:tcPr>
            <w:tcW w:w="1639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89,43</w:t>
            </w:r>
          </w:p>
        </w:tc>
        <w:tc>
          <w:tcPr>
            <w:tcW w:w="1134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49,67</w:t>
            </w:r>
          </w:p>
        </w:tc>
      </w:tr>
      <w:tr w:rsidR="005A3D60" w:rsidRPr="005A3D60" w:rsidTr="005A3D60">
        <w:tc>
          <w:tcPr>
            <w:tcW w:w="1554" w:type="dxa"/>
          </w:tcPr>
          <w:p w:rsidR="005A3D60" w:rsidRPr="005A3D60" w:rsidRDefault="005A3D60" w:rsidP="005A3D60">
            <w:pPr>
              <w:jc w:val="center"/>
            </w:pPr>
            <w:r w:rsidRPr="005A3D60">
              <w:t>г. Уфа</w:t>
            </w:r>
          </w:p>
        </w:tc>
        <w:tc>
          <w:tcPr>
            <w:tcW w:w="868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133</w:t>
            </w:r>
          </w:p>
        </w:tc>
        <w:tc>
          <w:tcPr>
            <w:tcW w:w="1405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12502</w:t>
            </w:r>
          </w:p>
        </w:tc>
        <w:tc>
          <w:tcPr>
            <w:tcW w:w="756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9</w:t>
            </w:r>
          </w:p>
        </w:tc>
        <w:tc>
          <w:tcPr>
            <w:tcW w:w="880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38,62</w:t>
            </w:r>
          </w:p>
        </w:tc>
        <w:tc>
          <w:tcPr>
            <w:tcW w:w="881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40,11</w:t>
            </w:r>
          </w:p>
        </w:tc>
        <w:tc>
          <w:tcPr>
            <w:tcW w:w="805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12,27</w:t>
            </w:r>
          </w:p>
        </w:tc>
        <w:tc>
          <w:tcPr>
            <w:tcW w:w="1639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91</w:t>
            </w:r>
          </w:p>
        </w:tc>
        <w:tc>
          <w:tcPr>
            <w:tcW w:w="1134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52,38</w:t>
            </w:r>
          </w:p>
        </w:tc>
      </w:tr>
      <w:tr w:rsidR="005A3D60" w:rsidRPr="005A3D60" w:rsidTr="005A3D60">
        <w:tc>
          <w:tcPr>
            <w:tcW w:w="1554" w:type="dxa"/>
          </w:tcPr>
          <w:p w:rsidR="005A3D60" w:rsidRPr="005A3D60" w:rsidRDefault="005A3D60" w:rsidP="005A3D60">
            <w:pPr>
              <w:jc w:val="center"/>
            </w:pPr>
            <w:r w:rsidRPr="005A3D60">
              <w:t>Октябрьский район</w:t>
            </w:r>
          </w:p>
        </w:tc>
        <w:tc>
          <w:tcPr>
            <w:tcW w:w="868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24</w:t>
            </w:r>
          </w:p>
        </w:tc>
        <w:tc>
          <w:tcPr>
            <w:tcW w:w="1405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2549</w:t>
            </w:r>
          </w:p>
        </w:tc>
        <w:tc>
          <w:tcPr>
            <w:tcW w:w="756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9,22</w:t>
            </w:r>
          </w:p>
        </w:tc>
        <w:tc>
          <w:tcPr>
            <w:tcW w:w="880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40,52</w:t>
            </w:r>
          </w:p>
        </w:tc>
        <w:tc>
          <w:tcPr>
            <w:tcW w:w="881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35,53</w:t>
            </w:r>
          </w:p>
        </w:tc>
        <w:tc>
          <w:tcPr>
            <w:tcW w:w="805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10,56</w:t>
            </w:r>
          </w:p>
        </w:tc>
        <w:tc>
          <w:tcPr>
            <w:tcW w:w="1639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86,62</w:t>
            </w:r>
          </w:p>
        </w:tc>
        <w:tc>
          <w:tcPr>
            <w:tcW w:w="1134" w:type="dxa"/>
            <w:vAlign w:val="bottom"/>
          </w:tcPr>
          <w:p w:rsidR="005A3D60" w:rsidRPr="005A3D60" w:rsidRDefault="005A3D60" w:rsidP="005A3D60">
            <w:pPr>
              <w:jc w:val="center"/>
            </w:pPr>
            <w:r w:rsidRPr="005A3D60">
              <w:t>46,09</w:t>
            </w:r>
          </w:p>
        </w:tc>
      </w:tr>
    </w:tbl>
    <w:p w:rsidR="00422547" w:rsidRPr="005A3D60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5A3D60" w:rsidRDefault="00431EE1" w:rsidP="00FE3DD2">
      <w:pPr>
        <w:ind w:left="284" w:firstLine="424"/>
        <w:jc w:val="both"/>
      </w:pPr>
      <w:r w:rsidRPr="005A3D60">
        <w:t xml:space="preserve">Как видно из таблицы, </w:t>
      </w:r>
      <w:r w:rsidR="00B16151" w:rsidRPr="005A3D60">
        <w:t>86,</w:t>
      </w:r>
      <w:r w:rsidR="005A3D60" w:rsidRPr="005A3D60">
        <w:t>62</w:t>
      </w:r>
      <w:r w:rsidRPr="005A3D60">
        <w:t xml:space="preserve">% </w:t>
      </w:r>
      <w:r w:rsidR="002D3D8A" w:rsidRPr="005A3D60">
        <w:rPr>
          <w:i/>
          <w:u w:val="single"/>
        </w:rPr>
        <w:t xml:space="preserve">обучающихся </w:t>
      </w:r>
      <w:r w:rsidR="005A3D60" w:rsidRPr="005A3D60">
        <w:rPr>
          <w:i/>
          <w:u w:val="single"/>
        </w:rPr>
        <w:t>6</w:t>
      </w:r>
      <w:r w:rsidR="002D3D8A" w:rsidRPr="005A3D60">
        <w:rPr>
          <w:i/>
          <w:u w:val="single"/>
        </w:rPr>
        <w:t xml:space="preserve"> классов</w:t>
      </w:r>
      <w:r w:rsidR="00733ECB" w:rsidRPr="005A3D60">
        <w:t xml:space="preserve"> </w:t>
      </w:r>
      <w:r w:rsidR="002D3D8A" w:rsidRPr="005A3D60">
        <w:t>района</w:t>
      </w:r>
      <w:r w:rsidR="00733ECB" w:rsidRPr="005A3D60">
        <w:t xml:space="preserve"> справились с ВПР по </w:t>
      </w:r>
      <w:r w:rsidR="00CF416E" w:rsidRPr="005A3D60">
        <w:rPr>
          <w:i/>
        </w:rPr>
        <w:t>русскому языку</w:t>
      </w:r>
      <w:r w:rsidR="00D758BD" w:rsidRPr="005A3D60">
        <w:rPr>
          <w:i/>
        </w:rPr>
        <w:t xml:space="preserve"> </w:t>
      </w:r>
      <w:r w:rsidR="00D758BD" w:rsidRPr="005A3D60">
        <w:t>без «2».</w:t>
      </w:r>
    </w:p>
    <w:p w:rsidR="00D758BD" w:rsidRPr="005A3D60" w:rsidRDefault="00D758BD" w:rsidP="00FE3DD2">
      <w:pPr>
        <w:ind w:left="284" w:firstLine="424"/>
        <w:jc w:val="both"/>
      </w:pPr>
      <w:r w:rsidRPr="005A3D60">
        <w:t>Качество обуче</w:t>
      </w:r>
      <w:r w:rsidR="00431EE1" w:rsidRPr="005A3D60">
        <w:t xml:space="preserve">нности по району составляет </w:t>
      </w:r>
      <w:r w:rsidR="005A3D60" w:rsidRPr="005A3D60">
        <w:t>46,09</w:t>
      </w:r>
      <w:r w:rsidR="00431EE1" w:rsidRPr="005A3D60">
        <w:t>%</w:t>
      </w:r>
      <w:r w:rsidRPr="005A3D60">
        <w:t xml:space="preserve">. Анализ результатов ВПР показывает, что показатели качества обученности обучающихся </w:t>
      </w:r>
      <w:r w:rsidR="005A3D60" w:rsidRPr="005A3D60">
        <w:t>6</w:t>
      </w:r>
      <w:r w:rsidRPr="005A3D60">
        <w:t xml:space="preserve"> классов </w:t>
      </w:r>
      <w:r w:rsidR="004D2519" w:rsidRPr="005A3D60">
        <w:t>общеобразовательных организаций</w:t>
      </w:r>
      <w:r w:rsidRPr="005A3D60">
        <w:t xml:space="preserve"> </w:t>
      </w:r>
      <w:r w:rsidR="00733ECB" w:rsidRPr="005A3D60">
        <w:t xml:space="preserve">Октябрьского района </w:t>
      </w:r>
      <w:r w:rsidR="004D2519" w:rsidRPr="005A3D60">
        <w:t>ниже</w:t>
      </w:r>
      <w:r w:rsidR="00556153" w:rsidRPr="005A3D60">
        <w:t xml:space="preserve"> на </w:t>
      </w:r>
      <w:r w:rsidR="005A3D60" w:rsidRPr="005A3D60">
        <w:t>6,29</w:t>
      </w:r>
      <w:r w:rsidR="00733ECB" w:rsidRPr="005A3D60">
        <w:t xml:space="preserve">% среднего значения по городу, </w:t>
      </w:r>
      <w:r w:rsidR="004D2519" w:rsidRPr="005A3D60">
        <w:t xml:space="preserve">ниже </w:t>
      </w:r>
      <w:r w:rsidR="00733ECB" w:rsidRPr="005A3D60">
        <w:t xml:space="preserve">на </w:t>
      </w:r>
      <w:r w:rsidR="005A3D60" w:rsidRPr="005A3D60">
        <w:t>3,58</w:t>
      </w:r>
      <w:r w:rsidR="00733ECB" w:rsidRPr="005A3D60">
        <w:t xml:space="preserve">% среднего значения по РБ, </w:t>
      </w:r>
      <w:r w:rsidR="004D2519" w:rsidRPr="005A3D60">
        <w:t xml:space="preserve">ниже </w:t>
      </w:r>
      <w:r w:rsidR="00733ECB" w:rsidRPr="005A3D60">
        <w:t xml:space="preserve">на </w:t>
      </w:r>
      <w:r w:rsidR="005A3D60" w:rsidRPr="005A3D60">
        <w:t>0,09</w:t>
      </w:r>
      <w:r w:rsidR="001877CD" w:rsidRPr="005A3D60">
        <w:t xml:space="preserve"> % </w:t>
      </w:r>
      <w:r w:rsidRPr="005A3D60">
        <w:t xml:space="preserve">показателя РФ. </w:t>
      </w:r>
    </w:p>
    <w:p w:rsidR="00977167" w:rsidRPr="005A3D60" w:rsidRDefault="001877CD" w:rsidP="00FE3DD2">
      <w:pPr>
        <w:ind w:left="284" w:firstLine="424"/>
        <w:jc w:val="both"/>
      </w:pPr>
      <w:r w:rsidRPr="005A3D60">
        <w:t xml:space="preserve">Оценку «5» получили </w:t>
      </w:r>
      <w:r w:rsidR="005A3D60" w:rsidRPr="005A3D60">
        <w:t>10,56</w:t>
      </w:r>
      <w:r w:rsidR="00D758BD" w:rsidRPr="005A3D60">
        <w:t xml:space="preserve"> % обучающихся</w:t>
      </w:r>
      <w:r w:rsidR="00556153" w:rsidRPr="005A3D60">
        <w:t>, что на</w:t>
      </w:r>
      <w:r w:rsidRPr="005A3D60">
        <w:t xml:space="preserve"> </w:t>
      </w:r>
      <w:r w:rsidR="005A3D60" w:rsidRPr="005A3D60">
        <w:t>1,71</w:t>
      </w:r>
      <w:r w:rsidRPr="005A3D60">
        <w:t xml:space="preserve">% </w:t>
      </w:r>
      <w:r w:rsidR="004D2519" w:rsidRPr="005A3D60">
        <w:t xml:space="preserve">ниже среднего показателя </w:t>
      </w:r>
      <w:r w:rsidR="00556153" w:rsidRPr="005A3D60">
        <w:t xml:space="preserve">по </w:t>
      </w:r>
      <w:r w:rsidRPr="005A3D60">
        <w:t xml:space="preserve">городу, на </w:t>
      </w:r>
      <w:r w:rsidR="005A3D60" w:rsidRPr="005A3D60">
        <w:t>0,01</w:t>
      </w:r>
      <w:r w:rsidRPr="005A3D60">
        <w:t xml:space="preserve">% </w:t>
      </w:r>
      <w:r w:rsidR="005A3D60" w:rsidRPr="005A3D60">
        <w:t>выше</w:t>
      </w:r>
      <w:r w:rsidR="004D2519" w:rsidRPr="005A3D60">
        <w:t xml:space="preserve"> среднего</w:t>
      </w:r>
      <w:r w:rsidRPr="005A3D60">
        <w:t xml:space="preserve"> показателя </w:t>
      </w:r>
      <w:r w:rsidR="00556153" w:rsidRPr="005A3D60">
        <w:t xml:space="preserve">РБ, на </w:t>
      </w:r>
      <w:r w:rsidR="005A3D60" w:rsidRPr="005A3D60">
        <w:t>0,38</w:t>
      </w:r>
      <w:r w:rsidR="00D97B93" w:rsidRPr="005A3D60">
        <w:t xml:space="preserve"> % </w:t>
      </w:r>
      <w:r w:rsidR="005A3D60" w:rsidRPr="005A3D60">
        <w:t>выше</w:t>
      </w:r>
      <w:r w:rsidR="004D2519" w:rsidRPr="005A3D60">
        <w:t xml:space="preserve"> среднего</w:t>
      </w:r>
      <w:r w:rsidR="00D97B93" w:rsidRPr="005A3D60">
        <w:t xml:space="preserve"> показателя РФ</w:t>
      </w:r>
      <w:r w:rsidR="00B3507D" w:rsidRPr="005A3D60">
        <w:t>.</w:t>
      </w:r>
      <w:r w:rsidR="005248F7" w:rsidRPr="005A3D60">
        <w:t xml:space="preserve"> </w:t>
      </w:r>
    </w:p>
    <w:p w:rsidR="005248F7" w:rsidRPr="005A3D60" w:rsidRDefault="005248F7" w:rsidP="004F51CD">
      <w:pPr>
        <w:ind w:left="284" w:firstLine="567"/>
        <w:jc w:val="both"/>
      </w:pPr>
    </w:p>
    <w:p w:rsidR="005248F7" w:rsidRPr="005A3D60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5A3D60">
        <w:rPr>
          <w:b/>
        </w:rPr>
        <w:t xml:space="preserve">Выполнение заданий группами </w:t>
      </w:r>
      <w:r w:rsidR="005248F7" w:rsidRPr="005A3D60">
        <w:rPr>
          <w:b/>
        </w:rPr>
        <w:t>участников</w:t>
      </w:r>
      <w:r w:rsidR="00FE26D9" w:rsidRPr="005A3D60">
        <w:rPr>
          <w:b/>
        </w:rPr>
        <w:t>.</w:t>
      </w:r>
    </w:p>
    <w:p w:rsidR="005248F7" w:rsidRPr="005A3D60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5B0E37" w:rsidRPr="005A3D60" w:rsidTr="00D655CD">
        <w:tc>
          <w:tcPr>
            <w:tcW w:w="1842" w:type="dxa"/>
            <w:vAlign w:val="center"/>
          </w:tcPr>
          <w:p w:rsidR="005248F7" w:rsidRPr="005A3D60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5A3D60" w:rsidRDefault="005248F7" w:rsidP="00D655CD">
            <w:pPr>
              <w:jc w:val="center"/>
              <w:rPr>
                <w:b/>
              </w:rPr>
            </w:pPr>
            <w:r w:rsidRPr="005A3D60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5A3D60" w:rsidRDefault="005248F7" w:rsidP="00D655CD">
            <w:pPr>
              <w:jc w:val="center"/>
              <w:rPr>
                <w:b/>
              </w:rPr>
            </w:pPr>
            <w:r w:rsidRPr="005A3D60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5A3D60" w:rsidRDefault="005248F7" w:rsidP="00D655CD">
            <w:pPr>
              <w:jc w:val="center"/>
              <w:rPr>
                <w:b/>
              </w:rPr>
            </w:pPr>
            <w:r w:rsidRPr="005A3D60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5A3D60" w:rsidRDefault="005248F7" w:rsidP="00D655CD">
            <w:pPr>
              <w:jc w:val="center"/>
              <w:rPr>
                <w:b/>
              </w:rPr>
            </w:pPr>
            <w:r w:rsidRPr="005A3D60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5A3D60" w:rsidRDefault="005248F7" w:rsidP="00D655CD">
            <w:pPr>
              <w:jc w:val="center"/>
              <w:rPr>
                <w:b/>
              </w:rPr>
            </w:pPr>
            <w:r w:rsidRPr="005A3D60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5A3D60" w:rsidRDefault="005248F7" w:rsidP="00D655CD">
            <w:pPr>
              <w:jc w:val="center"/>
              <w:rPr>
                <w:b/>
              </w:rPr>
            </w:pPr>
            <w:r w:rsidRPr="005A3D60">
              <w:rPr>
                <w:b/>
              </w:rPr>
              <w:t>«5»</w:t>
            </w:r>
          </w:p>
        </w:tc>
      </w:tr>
      <w:tr w:rsidR="005B0E37" w:rsidRPr="005A3D60" w:rsidTr="00D655CD">
        <w:tc>
          <w:tcPr>
            <w:tcW w:w="1842" w:type="dxa"/>
            <w:vAlign w:val="center"/>
          </w:tcPr>
          <w:p w:rsidR="001877CD" w:rsidRPr="005A3D60" w:rsidRDefault="001877CD" w:rsidP="00D655CD">
            <w:pPr>
              <w:jc w:val="center"/>
            </w:pPr>
            <w:r w:rsidRPr="005A3D60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5A3D60" w:rsidRDefault="001877CD" w:rsidP="00D655CD">
            <w:pPr>
              <w:jc w:val="center"/>
            </w:pPr>
            <w:r w:rsidRPr="005A3D60">
              <w:t>24</w:t>
            </w:r>
          </w:p>
        </w:tc>
        <w:tc>
          <w:tcPr>
            <w:tcW w:w="1930" w:type="dxa"/>
            <w:vAlign w:val="center"/>
          </w:tcPr>
          <w:p w:rsidR="001877CD" w:rsidRPr="005A3D60" w:rsidRDefault="001877CD" w:rsidP="005A3D60">
            <w:pPr>
              <w:jc w:val="center"/>
            </w:pPr>
            <w:r w:rsidRPr="005A3D60">
              <w:t>2</w:t>
            </w:r>
            <w:r w:rsidR="005A3D60" w:rsidRPr="005A3D60">
              <w:t>549</w:t>
            </w:r>
          </w:p>
        </w:tc>
        <w:tc>
          <w:tcPr>
            <w:tcW w:w="1200" w:type="dxa"/>
            <w:vAlign w:val="center"/>
          </w:tcPr>
          <w:p w:rsidR="001877CD" w:rsidRPr="005A3D60" w:rsidRDefault="005A3D60" w:rsidP="00D655CD">
            <w:pPr>
              <w:jc w:val="center"/>
            </w:pPr>
            <w:r w:rsidRPr="005A3D60">
              <w:t>273</w:t>
            </w:r>
          </w:p>
        </w:tc>
        <w:tc>
          <w:tcPr>
            <w:tcW w:w="1200" w:type="dxa"/>
            <w:vAlign w:val="center"/>
          </w:tcPr>
          <w:p w:rsidR="001877CD" w:rsidRPr="005A3D60" w:rsidRDefault="005A3D60" w:rsidP="00D655CD">
            <w:pPr>
              <w:jc w:val="center"/>
            </w:pPr>
            <w:r w:rsidRPr="005A3D60">
              <w:t>997</w:t>
            </w:r>
          </w:p>
        </w:tc>
        <w:tc>
          <w:tcPr>
            <w:tcW w:w="1212" w:type="dxa"/>
            <w:vAlign w:val="center"/>
          </w:tcPr>
          <w:p w:rsidR="001877CD" w:rsidRPr="005A3D60" w:rsidRDefault="005A3D60" w:rsidP="00D655CD">
            <w:pPr>
              <w:jc w:val="center"/>
            </w:pPr>
            <w:r w:rsidRPr="005A3D60">
              <w:t>948</w:t>
            </w:r>
          </w:p>
        </w:tc>
        <w:tc>
          <w:tcPr>
            <w:tcW w:w="1327" w:type="dxa"/>
            <w:vAlign w:val="center"/>
          </w:tcPr>
          <w:p w:rsidR="001877CD" w:rsidRPr="005A3D60" w:rsidRDefault="005A3D60" w:rsidP="00D655CD">
            <w:pPr>
              <w:jc w:val="center"/>
            </w:pPr>
            <w:r w:rsidRPr="005A3D60">
              <w:t>290</w:t>
            </w:r>
          </w:p>
        </w:tc>
      </w:tr>
    </w:tbl>
    <w:p w:rsidR="005248F7" w:rsidRPr="005A3D60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5A3D60" w:rsidRDefault="001978F2" w:rsidP="00FE3DD2">
      <w:pPr>
        <w:ind w:left="284" w:firstLine="424"/>
        <w:jc w:val="both"/>
      </w:pPr>
      <w:r w:rsidRPr="005A3D60">
        <w:t>Представленные данные в ФИС ОКО позволяют увидеть количество обучающихся, получивших первичные</w:t>
      </w:r>
      <w:r w:rsidRPr="005A3D60">
        <w:rPr>
          <w:spacing w:val="-4"/>
        </w:rPr>
        <w:t xml:space="preserve"> </w:t>
      </w:r>
      <w:r w:rsidRPr="005A3D60">
        <w:t>баллы</w:t>
      </w:r>
      <w:r w:rsidR="00AC0AD4" w:rsidRPr="005A3D60">
        <w:t xml:space="preserve"> </w:t>
      </w:r>
      <w:r w:rsidR="005745BC" w:rsidRPr="005A3D60">
        <w:t xml:space="preserve">и распределение их </w:t>
      </w:r>
      <w:r w:rsidR="001354EA" w:rsidRPr="005A3D60">
        <w:t>по пятибалльной шкале.</w:t>
      </w:r>
    </w:p>
    <w:p w:rsidR="005248F7" w:rsidRPr="00404973" w:rsidRDefault="005248F7" w:rsidP="00FE3DD2">
      <w:pPr>
        <w:ind w:left="284" w:firstLine="424"/>
        <w:jc w:val="both"/>
      </w:pPr>
      <w:r w:rsidRPr="005A3D60">
        <w:t>В целом</w:t>
      </w:r>
      <w:r w:rsidR="001877CD" w:rsidRPr="005A3D60">
        <w:t xml:space="preserve"> </w:t>
      </w:r>
      <w:r w:rsidR="005A3D60" w:rsidRPr="005A3D60">
        <w:rPr>
          <w:b/>
        </w:rPr>
        <w:t>2276</w:t>
      </w:r>
      <w:r w:rsidRPr="005A3D60">
        <w:rPr>
          <w:b/>
        </w:rPr>
        <w:t xml:space="preserve"> (</w:t>
      </w:r>
      <w:r w:rsidR="00FE3DD2" w:rsidRPr="005A3D60">
        <w:rPr>
          <w:b/>
        </w:rPr>
        <w:t>89</w:t>
      </w:r>
      <w:r w:rsidRPr="005A3D60">
        <w:rPr>
          <w:b/>
        </w:rPr>
        <w:t xml:space="preserve">%) </w:t>
      </w:r>
      <w:r w:rsidRPr="005A3D60">
        <w:t xml:space="preserve">обучающихся </w:t>
      </w:r>
      <w:r w:rsidR="005A3D60" w:rsidRPr="005A3D60">
        <w:t>6</w:t>
      </w:r>
      <w:r w:rsidRPr="005A3D60">
        <w:t xml:space="preserve"> класс</w:t>
      </w:r>
      <w:r w:rsidR="00FE3DD2" w:rsidRPr="005A3D60">
        <w:t>ов</w:t>
      </w:r>
      <w:r w:rsidRPr="005A3D60">
        <w:t xml:space="preserve"> </w:t>
      </w:r>
      <w:r w:rsidR="001877CD" w:rsidRPr="005A3D60">
        <w:t>района</w:t>
      </w:r>
      <w:r w:rsidR="00FE3DD2" w:rsidRPr="005A3D60">
        <w:t xml:space="preserve"> справились с пред</w:t>
      </w:r>
      <w:r w:rsidRPr="005A3D60">
        <w:t>ложенными заданиями и набрали за их выполнение</w:t>
      </w:r>
      <w:r w:rsidRPr="005A3D60">
        <w:rPr>
          <w:b/>
        </w:rPr>
        <w:t xml:space="preserve"> от </w:t>
      </w:r>
      <w:r w:rsidR="005A3D60" w:rsidRPr="005A3D60">
        <w:rPr>
          <w:b/>
        </w:rPr>
        <w:t>25</w:t>
      </w:r>
      <w:r w:rsidRPr="005A3D60">
        <w:rPr>
          <w:b/>
        </w:rPr>
        <w:t xml:space="preserve"> до </w:t>
      </w:r>
      <w:r w:rsidR="005A3D60" w:rsidRPr="005A3D60">
        <w:rPr>
          <w:b/>
        </w:rPr>
        <w:t>51</w:t>
      </w:r>
      <w:r w:rsidR="001877CD" w:rsidRPr="005A3D60">
        <w:t xml:space="preserve"> </w:t>
      </w:r>
      <w:r w:rsidRPr="005A3D60">
        <w:t>баллов</w:t>
      </w:r>
      <w:r w:rsidR="001877CD" w:rsidRPr="005A3D60">
        <w:rPr>
          <w:b/>
        </w:rPr>
        <w:t xml:space="preserve">. </w:t>
      </w:r>
      <w:r w:rsidR="00FE3DD2" w:rsidRPr="005A3D60">
        <w:rPr>
          <w:b/>
        </w:rPr>
        <w:t>2</w:t>
      </w:r>
      <w:r w:rsidR="005A3D60" w:rsidRPr="005A3D60">
        <w:rPr>
          <w:b/>
        </w:rPr>
        <w:t>73</w:t>
      </w:r>
      <w:r w:rsidRPr="005A3D60">
        <w:rPr>
          <w:b/>
        </w:rPr>
        <w:t xml:space="preserve"> (</w:t>
      </w:r>
      <w:r w:rsidR="00FE3DD2" w:rsidRPr="005A3D60">
        <w:rPr>
          <w:b/>
        </w:rPr>
        <w:t>10,7</w:t>
      </w:r>
      <w:r w:rsidRPr="005A3D60">
        <w:rPr>
          <w:b/>
        </w:rPr>
        <w:t xml:space="preserve">%) </w:t>
      </w:r>
      <w:r w:rsidR="001877CD" w:rsidRPr="005A3D60">
        <w:t xml:space="preserve">обучающихся </w:t>
      </w:r>
      <w:r w:rsidRPr="005A3D60">
        <w:t xml:space="preserve">не справились с заданиями, набрав от </w:t>
      </w:r>
      <w:r w:rsidRPr="005A3D60">
        <w:rPr>
          <w:b/>
        </w:rPr>
        <w:t xml:space="preserve">0 до </w:t>
      </w:r>
      <w:r w:rsidR="005A3D60" w:rsidRPr="005A3D60">
        <w:rPr>
          <w:b/>
        </w:rPr>
        <w:t>24</w:t>
      </w:r>
      <w:r w:rsidRPr="005A3D60">
        <w:rPr>
          <w:b/>
        </w:rPr>
        <w:t xml:space="preserve"> </w:t>
      </w:r>
      <w:r w:rsidRPr="005A3D60">
        <w:t xml:space="preserve">баллов по критериям оценивания, что соответствует отметке </w:t>
      </w:r>
      <w:r w:rsidRPr="005A3D60">
        <w:rPr>
          <w:b/>
        </w:rPr>
        <w:t>«2»</w:t>
      </w:r>
      <w:r w:rsidRPr="005A3D60">
        <w:t xml:space="preserve"> по пятибалльной шкале. </w:t>
      </w:r>
      <w:r w:rsidR="00FE3DD2" w:rsidRPr="00404973">
        <w:t>Н</w:t>
      </w:r>
      <w:r w:rsidRPr="00404973">
        <w:t>аибольш</w:t>
      </w:r>
      <w:r w:rsidR="00FE3DD2" w:rsidRPr="00404973">
        <w:t>и</w:t>
      </w:r>
      <w:r w:rsidRPr="00404973">
        <w:t>е затруднени</w:t>
      </w:r>
      <w:r w:rsidR="00FE3DD2" w:rsidRPr="00404973">
        <w:t>я</w:t>
      </w:r>
      <w:r w:rsidRPr="00404973">
        <w:t xml:space="preserve"> вызвал</w:t>
      </w:r>
      <w:r w:rsidR="00FE3DD2" w:rsidRPr="00404973">
        <w:t>и</w:t>
      </w:r>
      <w:r w:rsidRPr="00404973">
        <w:t xml:space="preserve"> задани</w:t>
      </w:r>
      <w:r w:rsidR="00FE3DD2" w:rsidRPr="00404973">
        <w:t>я</w:t>
      </w:r>
      <w:r w:rsidR="00F77C8C" w:rsidRPr="00404973">
        <w:t xml:space="preserve"> </w:t>
      </w:r>
      <w:r w:rsidRPr="00404973">
        <w:t xml:space="preserve">№ </w:t>
      </w:r>
      <w:r w:rsidR="00404973" w:rsidRPr="00404973">
        <w:t>12.2, 14.2.</w:t>
      </w:r>
    </w:p>
    <w:p w:rsidR="00F40645" w:rsidRPr="00404973" w:rsidRDefault="005248F7" w:rsidP="00FE3DD2">
      <w:pPr>
        <w:widowControl w:val="0"/>
        <w:autoSpaceDE w:val="0"/>
        <w:autoSpaceDN w:val="0"/>
        <w:ind w:left="284" w:firstLine="424"/>
        <w:jc w:val="both"/>
      </w:pPr>
      <w:r w:rsidRPr="00404973">
        <w:t xml:space="preserve">Данные о выполнении заданий </w:t>
      </w:r>
      <w:r w:rsidR="00071C20" w:rsidRPr="00404973">
        <w:t xml:space="preserve">(%) </w:t>
      </w:r>
      <w:r w:rsidRPr="00404973">
        <w:t xml:space="preserve">проверочной работы </w:t>
      </w:r>
      <w:r w:rsidRPr="00404973">
        <w:rPr>
          <w:i/>
          <w:u w:val="single"/>
        </w:rPr>
        <w:t>по русскому языку</w:t>
      </w:r>
      <w:r w:rsidRPr="00404973">
        <w:t xml:space="preserve"> по проверяемым элементам содержания и умениям приведены в таблице</w:t>
      </w:r>
      <w:r w:rsidR="00071C20" w:rsidRPr="00404973">
        <w:t xml:space="preserve"> п. </w:t>
      </w:r>
      <w:r w:rsidR="00071C20" w:rsidRPr="00404973">
        <w:rPr>
          <w:b/>
          <w:lang w:val="en-US"/>
        </w:rPr>
        <w:t>V</w:t>
      </w:r>
      <w:r w:rsidR="00F40645" w:rsidRPr="00404973">
        <w:rPr>
          <w:b/>
        </w:rPr>
        <w:t xml:space="preserve"> Достижение планируемых результатов</w:t>
      </w:r>
      <w:r w:rsidR="00044270" w:rsidRPr="00404973">
        <w:rPr>
          <w:b/>
        </w:rPr>
        <w:t>.</w:t>
      </w:r>
    </w:p>
    <w:p w:rsidR="00E17C4C" w:rsidRPr="00404973" w:rsidRDefault="00E17C4C" w:rsidP="004F51CD">
      <w:pPr>
        <w:ind w:left="284" w:firstLine="567"/>
        <w:jc w:val="both"/>
      </w:pPr>
    </w:p>
    <w:p w:rsidR="00E17C4C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404973">
        <w:t>С</w:t>
      </w:r>
      <w:r w:rsidRPr="00404973">
        <w:rPr>
          <w:b/>
        </w:rPr>
        <w:t>равнение отметок с отметками по журналу.</w:t>
      </w:r>
    </w:p>
    <w:p w:rsidR="00E17C4C" w:rsidRPr="00404973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5B0E37" w:rsidRPr="00404973" w:rsidTr="00D655CD">
        <w:trPr>
          <w:trHeight w:val="313"/>
        </w:trPr>
        <w:tc>
          <w:tcPr>
            <w:tcW w:w="3118" w:type="dxa"/>
          </w:tcPr>
          <w:p w:rsidR="00E17C4C" w:rsidRPr="00404973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404973" w:rsidRDefault="00E17C4C" w:rsidP="00D655CD">
            <w:pPr>
              <w:tabs>
                <w:tab w:val="left" w:pos="1109"/>
              </w:tabs>
              <w:jc w:val="center"/>
            </w:pPr>
            <w:r w:rsidRPr="00404973">
              <w:t>Количество участников</w:t>
            </w:r>
          </w:p>
        </w:tc>
        <w:tc>
          <w:tcPr>
            <w:tcW w:w="3402" w:type="dxa"/>
          </w:tcPr>
          <w:p w:rsidR="00E17C4C" w:rsidRPr="00404973" w:rsidRDefault="00F40645" w:rsidP="00D655CD">
            <w:pPr>
              <w:tabs>
                <w:tab w:val="left" w:pos="1109"/>
              </w:tabs>
              <w:jc w:val="center"/>
            </w:pPr>
            <w:r w:rsidRPr="00404973">
              <w:t>%</w:t>
            </w:r>
          </w:p>
        </w:tc>
      </w:tr>
      <w:tr w:rsidR="00404973" w:rsidRPr="005B0E37" w:rsidTr="00D655CD">
        <w:tc>
          <w:tcPr>
            <w:tcW w:w="3118" w:type="dxa"/>
          </w:tcPr>
          <w:p w:rsidR="00404973" w:rsidRPr="00404973" w:rsidRDefault="00404973" w:rsidP="00404973">
            <w:pPr>
              <w:tabs>
                <w:tab w:val="left" w:pos="1109"/>
              </w:tabs>
              <w:rPr>
                <w:i/>
              </w:rPr>
            </w:pPr>
            <w:r w:rsidRPr="00404973">
              <w:t>Понизили</w:t>
            </w:r>
          </w:p>
        </w:tc>
        <w:tc>
          <w:tcPr>
            <w:tcW w:w="3119" w:type="dxa"/>
            <w:vAlign w:val="bottom"/>
          </w:tcPr>
          <w:p w:rsidR="00404973" w:rsidRPr="00404973" w:rsidRDefault="00404973" w:rsidP="00404973">
            <w:pPr>
              <w:jc w:val="center"/>
              <w:rPr>
                <w:color w:val="000000"/>
              </w:rPr>
            </w:pPr>
            <w:r w:rsidRPr="00404973">
              <w:rPr>
                <w:color w:val="000000"/>
              </w:rPr>
              <w:t>881</w:t>
            </w:r>
          </w:p>
        </w:tc>
        <w:tc>
          <w:tcPr>
            <w:tcW w:w="3402" w:type="dxa"/>
            <w:vAlign w:val="bottom"/>
          </w:tcPr>
          <w:p w:rsidR="00404973" w:rsidRPr="00404973" w:rsidRDefault="00404973" w:rsidP="00404973">
            <w:pPr>
              <w:jc w:val="center"/>
              <w:rPr>
                <w:color w:val="000000"/>
              </w:rPr>
            </w:pPr>
            <w:r w:rsidRPr="00404973">
              <w:rPr>
                <w:color w:val="000000"/>
              </w:rPr>
              <w:t>33,55</w:t>
            </w:r>
          </w:p>
        </w:tc>
      </w:tr>
      <w:tr w:rsidR="00404973" w:rsidRPr="005B0E37" w:rsidTr="00D655CD">
        <w:tc>
          <w:tcPr>
            <w:tcW w:w="3118" w:type="dxa"/>
          </w:tcPr>
          <w:p w:rsidR="00404973" w:rsidRPr="00404973" w:rsidRDefault="00404973" w:rsidP="00404973">
            <w:pPr>
              <w:tabs>
                <w:tab w:val="left" w:pos="1109"/>
              </w:tabs>
              <w:rPr>
                <w:i/>
              </w:rPr>
            </w:pPr>
            <w:r w:rsidRPr="00404973">
              <w:lastRenderedPageBreak/>
              <w:t>Подтвердили</w:t>
            </w:r>
          </w:p>
        </w:tc>
        <w:tc>
          <w:tcPr>
            <w:tcW w:w="3119" w:type="dxa"/>
            <w:vAlign w:val="bottom"/>
          </w:tcPr>
          <w:p w:rsidR="00404973" w:rsidRPr="00404973" w:rsidRDefault="00404973" w:rsidP="00404973">
            <w:pPr>
              <w:jc w:val="center"/>
              <w:rPr>
                <w:color w:val="000000"/>
              </w:rPr>
            </w:pPr>
            <w:r w:rsidRPr="00404973">
              <w:rPr>
                <w:color w:val="000000"/>
              </w:rPr>
              <w:t>1493</w:t>
            </w:r>
          </w:p>
        </w:tc>
        <w:tc>
          <w:tcPr>
            <w:tcW w:w="3402" w:type="dxa"/>
            <w:vAlign w:val="bottom"/>
          </w:tcPr>
          <w:p w:rsidR="00404973" w:rsidRPr="00404973" w:rsidRDefault="00404973" w:rsidP="00404973">
            <w:pPr>
              <w:jc w:val="center"/>
              <w:rPr>
                <w:color w:val="000000"/>
              </w:rPr>
            </w:pPr>
            <w:r w:rsidRPr="00404973">
              <w:rPr>
                <w:color w:val="000000"/>
              </w:rPr>
              <w:t>61,33</w:t>
            </w:r>
          </w:p>
        </w:tc>
      </w:tr>
      <w:tr w:rsidR="00404973" w:rsidRPr="005B0E37" w:rsidTr="00D655CD">
        <w:tc>
          <w:tcPr>
            <w:tcW w:w="3118" w:type="dxa"/>
          </w:tcPr>
          <w:p w:rsidR="00404973" w:rsidRPr="00404973" w:rsidRDefault="00404973" w:rsidP="00404973">
            <w:pPr>
              <w:tabs>
                <w:tab w:val="left" w:pos="1109"/>
              </w:tabs>
            </w:pPr>
            <w:r w:rsidRPr="00404973">
              <w:t>Повысили</w:t>
            </w:r>
          </w:p>
        </w:tc>
        <w:tc>
          <w:tcPr>
            <w:tcW w:w="3119" w:type="dxa"/>
            <w:vAlign w:val="bottom"/>
          </w:tcPr>
          <w:p w:rsidR="00404973" w:rsidRPr="00404973" w:rsidRDefault="00404973" w:rsidP="00404973">
            <w:pPr>
              <w:jc w:val="center"/>
              <w:rPr>
                <w:color w:val="000000"/>
              </w:rPr>
            </w:pPr>
            <w:r w:rsidRPr="00404973">
              <w:rPr>
                <w:color w:val="000000"/>
              </w:rPr>
              <w:t>134</w:t>
            </w:r>
          </w:p>
        </w:tc>
        <w:tc>
          <w:tcPr>
            <w:tcW w:w="3402" w:type="dxa"/>
            <w:vAlign w:val="bottom"/>
          </w:tcPr>
          <w:p w:rsidR="00404973" w:rsidRPr="00404973" w:rsidRDefault="00404973" w:rsidP="00404973">
            <w:pPr>
              <w:jc w:val="center"/>
              <w:rPr>
                <w:color w:val="000000"/>
              </w:rPr>
            </w:pPr>
            <w:r w:rsidRPr="00404973">
              <w:rPr>
                <w:color w:val="000000"/>
              </w:rPr>
              <w:t>5,11</w:t>
            </w:r>
          </w:p>
        </w:tc>
      </w:tr>
    </w:tbl>
    <w:p w:rsidR="00E17C4C" w:rsidRPr="00404973" w:rsidRDefault="00E17C4C" w:rsidP="004F51CD">
      <w:pPr>
        <w:tabs>
          <w:tab w:val="left" w:pos="1109"/>
        </w:tabs>
        <w:ind w:left="284"/>
      </w:pPr>
    </w:p>
    <w:p w:rsidR="00E17C4C" w:rsidRPr="00404973" w:rsidRDefault="00E17C4C" w:rsidP="004F51CD">
      <w:pPr>
        <w:tabs>
          <w:tab w:val="left" w:pos="1109"/>
        </w:tabs>
        <w:ind w:left="284" w:firstLine="567"/>
      </w:pPr>
      <w:r w:rsidRPr="00404973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404973">
        <w:t>отметками по журналу</w:t>
      </w:r>
      <w:r w:rsidRPr="00404973">
        <w:t xml:space="preserve"> и отметить, что </w:t>
      </w:r>
      <w:r w:rsidR="00687F48" w:rsidRPr="00404973">
        <w:rPr>
          <w:b/>
        </w:rPr>
        <w:t>14</w:t>
      </w:r>
      <w:r w:rsidR="00404973" w:rsidRPr="00404973">
        <w:rPr>
          <w:b/>
        </w:rPr>
        <w:t>93</w:t>
      </w:r>
      <w:r w:rsidRPr="00404973">
        <w:rPr>
          <w:b/>
        </w:rPr>
        <w:t xml:space="preserve"> </w:t>
      </w:r>
      <w:r w:rsidR="0098537E" w:rsidRPr="00404973">
        <w:rPr>
          <w:b/>
        </w:rPr>
        <w:t>(</w:t>
      </w:r>
      <w:r w:rsidR="00687F48" w:rsidRPr="00404973">
        <w:rPr>
          <w:b/>
        </w:rPr>
        <w:t>6</w:t>
      </w:r>
      <w:r w:rsidR="00404973" w:rsidRPr="00404973">
        <w:rPr>
          <w:b/>
        </w:rPr>
        <w:t>1</w:t>
      </w:r>
      <w:r w:rsidR="0098537E" w:rsidRPr="00404973">
        <w:rPr>
          <w:b/>
        </w:rPr>
        <w:t xml:space="preserve">%) </w:t>
      </w:r>
      <w:r w:rsidR="00687F48" w:rsidRPr="00404973">
        <w:t>об</w:t>
      </w:r>
      <w:r w:rsidR="00993156" w:rsidRPr="00404973">
        <w:t>уча</w:t>
      </w:r>
      <w:r w:rsidR="00687F48" w:rsidRPr="00404973">
        <w:t>ю</w:t>
      </w:r>
      <w:r w:rsidR="00993156" w:rsidRPr="00404973">
        <w:t xml:space="preserve">щихся подтвердили свои </w:t>
      </w:r>
      <w:r w:rsidRPr="00404973">
        <w:t xml:space="preserve">оценки, </w:t>
      </w:r>
      <w:r w:rsidR="00404973" w:rsidRPr="00404973">
        <w:rPr>
          <w:b/>
        </w:rPr>
        <w:t>881</w:t>
      </w:r>
      <w:r w:rsidR="0098537E" w:rsidRPr="00404973">
        <w:rPr>
          <w:b/>
        </w:rPr>
        <w:t xml:space="preserve"> (</w:t>
      </w:r>
      <w:r w:rsidR="00687F48" w:rsidRPr="00404973">
        <w:rPr>
          <w:b/>
        </w:rPr>
        <w:t>3</w:t>
      </w:r>
      <w:r w:rsidR="00404973" w:rsidRPr="00404973">
        <w:rPr>
          <w:b/>
        </w:rPr>
        <w:t>4</w:t>
      </w:r>
      <w:r w:rsidR="0098537E" w:rsidRPr="00404973">
        <w:rPr>
          <w:b/>
        </w:rPr>
        <w:t>%)</w:t>
      </w:r>
      <w:r w:rsidRPr="00404973">
        <w:rPr>
          <w:b/>
        </w:rPr>
        <w:t xml:space="preserve"> </w:t>
      </w:r>
      <w:r w:rsidRPr="00404973">
        <w:t xml:space="preserve">понизили, </w:t>
      </w:r>
      <w:r w:rsidR="00687F48" w:rsidRPr="00404973">
        <w:rPr>
          <w:b/>
        </w:rPr>
        <w:t>1</w:t>
      </w:r>
      <w:r w:rsidR="00404973" w:rsidRPr="00404973">
        <w:rPr>
          <w:b/>
        </w:rPr>
        <w:t>34</w:t>
      </w:r>
      <w:r w:rsidR="0098537E" w:rsidRPr="00404973">
        <w:rPr>
          <w:b/>
        </w:rPr>
        <w:t xml:space="preserve"> (</w:t>
      </w:r>
      <w:r w:rsidR="00404973" w:rsidRPr="00404973">
        <w:rPr>
          <w:b/>
        </w:rPr>
        <w:t>5</w:t>
      </w:r>
      <w:r w:rsidR="0098537E" w:rsidRPr="00404973">
        <w:rPr>
          <w:b/>
        </w:rPr>
        <w:t>%)</w:t>
      </w:r>
      <w:r w:rsidRPr="00404973">
        <w:rPr>
          <w:b/>
        </w:rPr>
        <w:t xml:space="preserve"> </w:t>
      </w:r>
      <w:r w:rsidRPr="00404973">
        <w:t>повысили.</w:t>
      </w:r>
    </w:p>
    <w:p w:rsidR="00486CED" w:rsidRPr="005B0E37" w:rsidRDefault="00486CED" w:rsidP="004F51CD">
      <w:pPr>
        <w:ind w:left="284"/>
        <w:jc w:val="both"/>
        <w:rPr>
          <w:b/>
          <w:color w:val="FF0000"/>
        </w:rPr>
        <w:sectPr w:rsidR="00486CED" w:rsidRPr="005B0E37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312B0D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312B0D">
        <w:rPr>
          <w:b/>
        </w:rPr>
        <w:lastRenderedPageBreak/>
        <w:t>Достижение планируемых результатов</w:t>
      </w:r>
    </w:p>
    <w:p w:rsidR="00F40645" w:rsidRPr="00312B0D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5B0E37" w:rsidRPr="00312B0D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312B0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Блоки ПООП</w:t>
            </w:r>
            <w:r w:rsidRPr="00312B0D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312B0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312B0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312B0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312B0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312B0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312B0D" w:rsidRPr="00312B0D" w:rsidTr="00312B0D">
        <w:tc>
          <w:tcPr>
            <w:tcW w:w="8647" w:type="dxa"/>
            <w:vAlign w:val="center"/>
            <w:hideMark/>
          </w:tcPr>
          <w:p w:rsidR="00312B0D" w:rsidRPr="00312B0D" w:rsidRDefault="00312B0D" w:rsidP="00312B0D">
            <w:pPr>
              <w:ind w:left="126" w:right="126"/>
              <w:jc w:val="center"/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1436258 уч.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47204 уч.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12502 уч.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2549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1436258 уч.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1K1. Списывать текст с пропусками орфограмм и </w:t>
            </w:r>
            <w:proofErr w:type="spellStart"/>
            <w:r w:rsidRPr="00312B0D">
              <w:rPr>
                <w:sz w:val="18"/>
                <w:szCs w:val="18"/>
              </w:rPr>
              <w:t>пунктограмм</w:t>
            </w:r>
            <w:proofErr w:type="spellEnd"/>
            <w:r w:rsidRPr="00312B0D">
              <w:rPr>
                <w:sz w:val="18"/>
                <w:szCs w:val="18"/>
              </w:rPr>
              <w:t xml:space="preserve">, соблюдать в практике </w:t>
            </w:r>
            <w:proofErr w:type="gramStart"/>
            <w:r w:rsidRPr="00312B0D">
              <w:rPr>
                <w:sz w:val="18"/>
                <w:szCs w:val="18"/>
              </w:rPr>
              <w:t>письма</w:t>
            </w:r>
            <w:proofErr w:type="gramEnd"/>
            <w:r w:rsidRPr="00312B0D">
              <w:rPr>
                <w:sz w:val="18"/>
                <w:szCs w:val="18"/>
              </w:rPr>
              <w:t xml:space="preserve">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312B0D">
              <w:rPr>
                <w:sz w:val="18"/>
                <w:szCs w:val="18"/>
              </w:rPr>
              <w:t>аудирования</w:t>
            </w:r>
            <w:proofErr w:type="spellEnd"/>
            <w:r w:rsidRPr="00312B0D">
              <w:rPr>
                <w:sz w:val="18"/>
                <w:szCs w:val="18"/>
              </w:rPr>
              <w:t xml:space="preserve"> и письма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58,52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59,95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66,15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67,74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58,52</w:t>
            </w:r>
          </w:p>
        </w:tc>
      </w:tr>
      <w:tr w:rsidR="00312B0D" w:rsidRPr="00312B0D" w:rsidTr="00312B0D">
        <w:tc>
          <w:tcPr>
            <w:tcW w:w="8647" w:type="dxa"/>
            <w:vAlign w:val="bottom"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1K2. Списывать текст с пропусками орфограмм и </w:t>
            </w:r>
            <w:proofErr w:type="spellStart"/>
            <w:r w:rsidRPr="00312B0D">
              <w:rPr>
                <w:sz w:val="18"/>
                <w:szCs w:val="18"/>
              </w:rPr>
              <w:t>пунктограмм</w:t>
            </w:r>
            <w:proofErr w:type="spellEnd"/>
            <w:r w:rsidRPr="00312B0D">
              <w:rPr>
                <w:sz w:val="18"/>
                <w:szCs w:val="18"/>
              </w:rPr>
              <w:t xml:space="preserve">, соблюдать в практике </w:t>
            </w:r>
            <w:proofErr w:type="gramStart"/>
            <w:r w:rsidRPr="00312B0D">
              <w:rPr>
                <w:sz w:val="18"/>
                <w:szCs w:val="18"/>
              </w:rPr>
              <w:t>письма</w:t>
            </w:r>
            <w:proofErr w:type="gramEnd"/>
            <w:r w:rsidRPr="00312B0D">
              <w:rPr>
                <w:sz w:val="18"/>
                <w:szCs w:val="18"/>
              </w:rPr>
              <w:t xml:space="preserve">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312B0D">
              <w:rPr>
                <w:sz w:val="18"/>
                <w:szCs w:val="18"/>
              </w:rPr>
              <w:t>аудирования</w:t>
            </w:r>
            <w:proofErr w:type="spellEnd"/>
            <w:r w:rsidRPr="00312B0D">
              <w:rPr>
                <w:sz w:val="18"/>
                <w:szCs w:val="18"/>
              </w:rPr>
              <w:t xml:space="preserve"> и письма</w:t>
            </w:r>
          </w:p>
        </w:tc>
        <w:tc>
          <w:tcPr>
            <w:tcW w:w="91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62,12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65,71</w:t>
            </w:r>
          </w:p>
        </w:tc>
        <w:tc>
          <w:tcPr>
            <w:tcW w:w="1843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67,34</w:t>
            </w:r>
          </w:p>
        </w:tc>
        <w:tc>
          <w:tcPr>
            <w:tcW w:w="1269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65,93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62,12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1K3. Списывать текст с пропусками орфограмм и </w:t>
            </w:r>
            <w:proofErr w:type="spellStart"/>
            <w:r w:rsidRPr="00312B0D">
              <w:rPr>
                <w:sz w:val="18"/>
                <w:szCs w:val="18"/>
              </w:rPr>
              <w:t>пунктограмм</w:t>
            </w:r>
            <w:proofErr w:type="spellEnd"/>
            <w:r w:rsidRPr="00312B0D">
              <w:rPr>
                <w:sz w:val="18"/>
                <w:szCs w:val="18"/>
              </w:rPr>
              <w:t xml:space="preserve">, соблюдать в практике </w:t>
            </w:r>
            <w:proofErr w:type="gramStart"/>
            <w:r w:rsidRPr="00312B0D">
              <w:rPr>
                <w:sz w:val="18"/>
                <w:szCs w:val="18"/>
              </w:rPr>
              <w:t>письма</w:t>
            </w:r>
            <w:proofErr w:type="gramEnd"/>
            <w:r w:rsidRPr="00312B0D">
              <w:rPr>
                <w:sz w:val="18"/>
                <w:szCs w:val="18"/>
              </w:rPr>
              <w:t xml:space="preserve">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312B0D">
              <w:rPr>
                <w:sz w:val="18"/>
                <w:szCs w:val="18"/>
              </w:rPr>
              <w:t>аудирования</w:t>
            </w:r>
            <w:proofErr w:type="spellEnd"/>
            <w:r w:rsidRPr="00312B0D">
              <w:rPr>
                <w:sz w:val="18"/>
                <w:szCs w:val="18"/>
              </w:rPr>
              <w:t xml:space="preserve"> и письма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92,51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92,87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93,49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94,36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92,51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2K1. Проводить морфемный и словообразовательный анализы слов; проводить морфологический анализ слова; проводить синтаксический </w:t>
            </w:r>
            <w:proofErr w:type="gramStart"/>
            <w:r w:rsidRPr="00312B0D">
              <w:rPr>
                <w:sz w:val="18"/>
                <w:szCs w:val="18"/>
              </w:rPr>
              <w:t>анализ  предложения</w:t>
            </w:r>
            <w:proofErr w:type="gramEnd"/>
            <w:r w:rsidRPr="00312B0D">
              <w:rPr>
                <w:sz w:val="18"/>
                <w:szCs w:val="18"/>
              </w:rPr>
              <w:t>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87,72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90,62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89,04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89,78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87,72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2K2. Проводить морфемный и словообразовательный анализы слов; проводить морфологический анализ слова; проводить синтаксический </w:t>
            </w:r>
            <w:proofErr w:type="gramStart"/>
            <w:r w:rsidRPr="00312B0D">
              <w:rPr>
                <w:sz w:val="18"/>
                <w:szCs w:val="18"/>
              </w:rPr>
              <w:t>анализ  предложения</w:t>
            </w:r>
            <w:proofErr w:type="gramEnd"/>
            <w:r w:rsidRPr="00312B0D">
              <w:rPr>
                <w:sz w:val="18"/>
                <w:szCs w:val="18"/>
              </w:rPr>
              <w:t>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66,81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70,73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65,34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69,31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66,81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2K3. Проводить морфемный и словообразовательный анализы слов; проводить морфологический анализ слова; проводить синтаксический </w:t>
            </w:r>
            <w:proofErr w:type="gramStart"/>
            <w:r w:rsidRPr="00312B0D">
              <w:rPr>
                <w:sz w:val="18"/>
                <w:szCs w:val="18"/>
              </w:rPr>
              <w:t>анализ  предложения</w:t>
            </w:r>
            <w:proofErr w:type="gramEnd"/>
            <w:r w:rsidRPr="00312B0D">
              <w:rPr>
                <w:sz w:val="18"/>
                <w:szCs w:val="18"/>
              </w:rPr>
              <w:t>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45,85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49,81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54,39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52,34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45,85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2K4. Проводить морфемный и словообразовательный анализы слов; проводить морфологический анализ слова; проводить синтаксический </w:t>
            </w:r>
            <w:proofErr w:type="gramStart"/>
            <w:r w:rsidRPr="00312B0D">
              <w:rPr>
                <w:sz w:val="18"/>
                <w:szCs w:val="18"/>
              </w:rPr>
              <w:t>анализ  предложения</w:t>
            </w:r>
            <w:proofErr w:type="gramEnd"/>
            <w:r w:rsidRPr="00312B0D">
              <w:rPr>
                <w:sz w:val="18"/>
                <w:szCs w:val="18"/>
              </w:rPr>
              <w:t>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59,25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62,07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61,1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57,29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59,25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3.1.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76,17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77,61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79,32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76,71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76,17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3.2.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64,59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64,93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66,1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63,81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64,59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4. Проводить орфоэпический анализ слова; определять место ударного слога. 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</w:t>
            </w:r>
            <w:proofErr w:type="gramStart"/>
            <w:r w:rsidRPr="00312B0D">
              <w:rPr>
                <w:sz w:val="18"/>
                <w:szCs w:val="18"/>
              </w:rPr>
              <w:t>языка;  оценивать</w:t>
            </w:r>
            <w:proofErr w:type="gramEnd"/>
            <w:r w:rsidRPr="00312B0D">
              <w:rPr>
                <w:sz w:val="18"/>
                <w:szCs w:val="18"/>
              </w:rPr>
              <w:t xml:space="preserve"> собственную и чужую речь с позиции соответствия языковым нормам / осуществлять речевой самоконтроль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72,55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75,67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75,2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76,54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72,55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70,07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72,94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71,72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70,12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70,07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58,89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62,77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62,19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62,98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58,89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lastRenderedPageBreak/>
              <w:t xml:space="preserve">7.1.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 опираться на грамматический анализ при объяснении выбора тире и места его постановки в предложении. </w:t>
            </w:r>
            <w:proofErr w:type="spellStart"/>
            <w:r w:rsidRPr="00312B0D">
              <w:rPr>
                <w:sz w:val="18"/>
                <w:szCs w:val="18"/>
              </w:rPr>
              <w:t>Cоблюдать</w:t>
            </w:r>
            <w:proofErr w:type="spellEnd"/>
            <w:r w:rsidRPr="00312B0D">
              <w:rPr>
                <w:sz w:val="18"/>
                <w:szCs w:val="18"/>
              </w:rPr>
      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82,92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84,82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86,73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85,73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82,92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7.2.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 опираться на грамматический анализ при объяснении выбора тире и места его постановки в предложении. </w:t>
            </w:r>
            <w:proofErr w:type="spellStart"/>
            <w:r w:rsidRPr="00312B0D">
              <w:rPr>
                <w:sz w:val="18"/>
                <w:szCs w:val="18"/>
              </w:rPr>
              <w:t>Cоблюдать</w:t>
            </w:r>
            <w:proofErr w:type="spellEnd"/>
            <w:r w:rsidRPr="00312B0D">
              <w:rPr>
                <w:sz w:val="18"/>
                <w:szCs w:val="18"/>
              </w:rPr>
      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52,78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55,39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53,96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52,07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52,78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8.1.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</w:t>
            </w:r>
            <w:proofErr w:type="gramStart"/>
            <w:r w:rsidRPr="00312B0D">
              <w:rPr>
                <w:sz w:val="18"/>
                <w:szCs w:val="18"/>
              </w:rPr>
              <w:t>основами;  опираться</w:t>
            </w:r>
            <w:proofErr w:type="gramEnd"/>
            <w:r w:rsidRPr="00312B0D">
              <w:rPr>
                <w:sz w:val="18"/>
                <w:szCs w:val="18"/>
              </w:rPr>
              <w:t xml:space="preserve"> на грамматический анализ при объяснении расстановки знаков препинания в предложении. </w:t>
            </w:r>
            <w:proofErr w:type="spellStart"/>
            <w:r w:rsidRPr="00312B0D">
              <w:rPr>
                <w:sz w:val="18"/>
                <w:szCs w:val="18"/>
              </w:rPr>
              <w:t>Cоблюдать</w:t>
            </w:r>
            <w:proofErr w:type="spellEnd"/>
            <w:r w:rsidRPr="00312B0D">
              <w:rPr>
                <w:sz w:val="18"/>
                <w:szCs w:val="18"/>
              </w:rPr>
              <w:t xml:space="preserve"> в речевой практике </w:t>
            </w:r>
            <w:proofErr w:type="gramStart"/>
            <w:r w:rsidRPr="00312B0D">
              <w:rPr>
                <w:sz w:val="18"/>
                <w:szCs w:val="18"/>
              </w:rPr>
              <w:t>основные  орфографические</w:t>
            </w:r>
            <w:proofErr w:type="gramEnd"/>
            <w:r w:rsidRPr="00312B0D">
              <w:rPr>
                <w:sz w:val="18"/>
                <w:szCs w:val="18"/>
              </w:rPr>
              <w:t xml:space="preserve">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65,46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69,22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69,52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68,94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65,46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8.2.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</w:t>
            </w:r>
            <w:proofErr w:type="gramStart"/>
            <w:r w:rsidRPr="00312B0D">
              <w:rPr>
                <w:sz w:val="18"/>
                <w:szCs w:val="18"/>
              </w:rPr>
              <w:t>основами;  опираться</w:t>
            </w:r>
            <w:proofErr w:type="gramEnd"/>
            <w:r w:rsidRPr="00312B0D">
              <w:rPr>
                <w:sz w:val="18"/>
                <w:szCs w:val="18"/>
              </w:rPr>
              <w:t xml:space="preserve"> на грамматический анализ при объяснении расстановки знаков препинания в предложении. </w:t>
            </w:r>
            <w:proofErr w:type="spellStart"/>
            <w:r w:rsidRPr="00312B0D">
              <w:rPr>
                <w:sz w:val="18"/>
                <w:szCs w:val="18"/>
              </w:rPr>
              <w:t>Cоблюдать</w:t>
            </w:r>
            <w:proofErr w:type="spellEnd"/>
            <w:r w:rsidRPr="00312B0D">
              <w:rPr>
                <w:sz w:val="18"/>
                <w:szCs w:val="18"/>
              </w:rPr>
              <w:t xml:space="preserve"> в речевой практике </w:t>
            </w:r>
            <w:proofErr w:type="gramStart"/>
            <w:r w:rsidRPr="00312B0D">
              <w:rPr>
                <w:sz w:val="18"/>
                <w:szCs w:val="18"/>
              </w:rPr>
              <w:t>основные  орфографические</w:t>
            </w:r>
            <w:proofErr w:type="gramEnd"/>
            <w:r w:rsidRPr="00312B0D">
              <w:rPr>
                <w:sz w:val="18"/>
                <w:szCs w:val="18"/>
              </w:rPr>
              <w:t xml:space="preserve">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59,82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61,16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61,29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59,94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59,82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9. Владеть навыками изучающего чтения и информационной переработки прочитанного </w:t>
            </w:r>
            <w:proofErr w:type="gramStart"/>
            <w:r w:rsidRPr="00312B0D">
              <w:rPr>
                <w:sz w:val="18"/>
                <w:szCs w:val="18"/>
              </w:rPr>
              <w:t>материала;  адекватно</w:t>
            </w:r>
            <w:proofErr w:type="gramEnd"/>
            <w:r w:rsidRPr="00312B0D">
              <w:rPr>
                <w:sz w:val="18"/>
                <w:szCs w:val="18"/>
              </w:rPr>
              <w:t xml:space="preserve"> понимать тексты различных функционально-смысловых типов речи и функциональных разновидностей языка;  анализировать текст с точки зрения его основной мысли, адекватно формулировать основную мысль текста в письменной форме.  Использовать при работе с текстом разные виды чтения (поисковое, просмотровое, ознакомительное, изучающее, </w:t>
            </w:r>
            <w:proofErr w:type="gramStart"/>
            <w:r w:rsidRPr="00312B0D">
              <w:rPr>
                <w:sz w:val="18"/>
                <w:szCs w:val="18"/>
              </w:rPr>
              <w:t>реферативное)/</w:t>
            </w:r>
            <w:proofErr w:type="gramEnd"/>
            <w:r w:rsidRPr="00312B0D">
              <w:rPr>
                <w:sz w:val="18"/>
                <w:szCs w:val="18"/>
              </w:rPr>
              <w:t xml:space="preserve">соблюдать культуру чтения, говорения, </w:t>
            </w:r>
            <w:proofErr w:type="spellStart"/>
            <w:r w:rsidRPr="00312B0D">
              <w:rPr>
                <w:sz w:val="18"/>
                <w:szCs w:val="18"/>
              </w:rPr>
              <w:t>аудирования</w:t>
            </w:r>
            <w:proofErr w:type="spellEnd"/>
            <w:r w:rsidRPr="00312B0D">
              <w:rPr>
                <w:sz w:val="18"/>
                <w:szCs w:val="18"/>
              </w:rPr>
              <w:t xml:space="preserve"> и письма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50,63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49,82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53,99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54,51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50,63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10. Осуществлять информационную переработку прочитанного текста, передавать его содержание в виде плана в письменной форме.  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</w:t>
            </w:r>
            <w:proofErr w:type="gramStart"/>
            <w:r w:rsidRPr="00312B0D">
              <w:rPr>
                <w:sz w:val="18"/>
                <w:szCs w:val="18"/>
              </w:rPr>
              <w:t xml:space="preserve">рефератов;   </w:t>
            </w:r>
            <w:proofErr w:type="gramEnd"/>
            <w:r w:rsidRPr="00312B0D">
              <w:rPr>
                <w:sz w:val="18"/>
                <w:szCs w:val="18"/>
              </w:rPr>
              <w:t xml:space="preserve">соблюдать культуру чтения, говорения, </w:t>
            </w:r>
            <w:proofErr w:type="spellStart"/>
            <w:r w:rsidRPr="00312B0D">
              <w:rPr>
                <w:sz w:val="18"/>
                <w:szCs w:val="18"/>
              </w:rPr>
              <w:t>аудирования</w:t>
            </w:r>
            <w:proofErr w:type="spellEnd"/>
            <w:r w:rsidRPr="00312B0D">
              <w:rPr>
                <w:sz w:val="18"/>
                <w:szCs w:val="18"/>
              </w:rPr>
              <w:t xml:space="preserve"> и письма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60,39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59,04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64,01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62,66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60,39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11. Понимать целостный смысл текста, находить в тексте требуемую информацию с целью подтверждения выдвинутых </w:t>
            </w:r>
            <w:proofErr w:type="gramStart"/>
            <w:r w:rsidRPr="00312B0D">
              <w:rPr>
                <w:sz w:val="18"/>
                <w:szCs w:val="18"/>
              </w:rPr>
              <w:t>тезисов,  на</w:t>
            </w:r>
            <w:proofErr w:type="gramEnd"/>
            <w:r w:rsidRPr="00312B0D">
              <w:rPr>
                <w:sz w:val="18"/>
                <w:szCs w:val="18"/>
              </w:rPr>
              <w:t xml:space="preserve"> основе которых необходимо построить речевое высказывание в письменной форме.  Использовать при работе с текстом разные виды чтения (поисковое, просмотровое, ознакомительное, изучающее, реферативное). Проводить самостоятельный поиск текстовой и нетекстовой информации, отбирать и анализировать полученную информацию; соблюдать культуру чтения, говорения, </w:t>
            </w:r>
            <w:proofErr w:type="spellStart"/>
            <w:r w:rsidRPr="00312B0D">
              <w:rPr>
                <w:sz w:val="18"/>
                <w:szCs w:val="18"/>
              </w:rPr>
              <w:t>аудирования</w:t>
            </w:r>
            <w:proofErr w:type="spellEnd"/>
            <w:r w:rsidRPr="00312B0D">
              <w:rPr>
                <w:sz w:val="18"/>
                <w:szCs w:val="18"/>
              </w:rPr>
              <w:t xml:space="preserve"> и письма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62,37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62,03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65,26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65,94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62,37</w:t>
            </w:r>
          </w:p>
        </w:tc>
      </w:tr>
      <w:tr w:rsidR="00312B0D" w:rsidRPr="00312B0D" w:rsidTr="00312B0D">
        <w:tc>
          <w:tcPr>
            <w:tcW w:w="8647" w:type="dxa"/>
            <w:vAlign w:val="bottom"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12.1.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 Распознавать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91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63,87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64,89</w:t>
            </w:r>
          </w:p>
        </w:tc>
        <w:tc>
          <w:tcPr>
            <w:tcW w:w="1843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68,06</w:t>
            </w:r>
          </w:p>
        </w:tc>
        <w:tc>
          <w:tcPr>
            <w:tcW w:w="1269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66,12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63,87</w:t>
            </w:r>
          </w:p>
        </w:tc>
      </w:tr>
      <w:tr w:rsidR="00312B0D" w:rsidRPr="00312B0D" w:rsidTr="00312B0D">
        <w:tc>
          <w:tcPr>
            <w:tcW w:w="8647" w:type="dxa"/>
            <w:vAlign w:val="bottom"/>
            <w:hideMark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12.2.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 Распознавать уровни и единицы языка в предъявленном тексте и видеть </w:t>
            </w:r>
            <w:r w:rsidRPr="00312B0D">
              <w:rPr>
                <w:sz w:val="18"/>
                <w:szCs w:val="18"/>
              </w:rPr>
              <w:lastRenderedPageBreak/>
              <w:t xml:space="preserve">взаимосвязь между ними; создавать устные и письменные высказывания. Соблюдать культуру чтения, говорения, </w:t>
            </w:r>
            <w:proofErr w:type="spellStart"/>
            <w:r w:rsidRPr="00312B0D">
              <w:rPr>
                <w:sz w:val="18"/>
                <w:szCs w:val="18"/>
              </w:rPr>
              <w:t>аудирования</w:t>
            </w:r>
            <w:proofErr w:type="spellEnd"/>
            <w:r w:rsidRPr="00312B0D">
              <w:rPr>
                <w:sz w:val="18"/>
                <w:szCs w:val="18"/>
              </w:rPr>
              <w:t xml:space="preserve"> и письма; осуществлять речевой самоконтроль</w:t>
            </w:r>
          </w:p>
        </w:tc>
        <w:tc>
          <w:tcPr>
            <w:tcW w:w="916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lastRenderedPageBreak/>
              <w:t>47,37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47,57</w:t>
            </w:r>
          </w:p>
        </w:tc>
        <w:tc>
          <w:tcPr>
            <w:tcW w:w="1843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50,72</w:t>
            </w:r>
          </w:p>
        </w:tc>
        <w:tc>
          <w:tcPr>
            <w:tcW w:w="1269" w:type="dxa"/>
            <w:vAlign w:val="center"/>
            <w:hideMark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49,19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47,37</w:t>
            </w:r>
          </w:p>
        </w:tc>
      </w:tr>
      <w:tr w:rsidR="00312B0D" w:rsidRPr="00312B0D" w:rsidTr="00312B0D">
        <w:tc>
          <w:tcPr>
            <w:tcW w:w="8647" w:type="dxa"/>
            <w:vAlign w:val="bottom"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13.1. Распознавать стилистическую принадлежность слова и подбирать к слову близкие по значению слова (синонимы). 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      </w:r>
            <w:proofErr w:type="spellStart"/>
            <w:r w:rsidRPr="00312B0D">
              <w:rPr>
                <w:sz w:val="18"/>
                <w:szCs w:val="18"/>
              </w:rPr>
              <w:t>аудирования</w:t>
            </w:r>
            <w:proofErr w:type="spellEnd"/>
            <w:r w:rsidRPr="00312B0D">
              <w:rPr>
                <w:sz w:val="18"/>
                <w:szCs w:val="18"/>
              </w:rPr>
              <w:t xml:space="preserve"> и письма; осуществлять речевой самоконтроль</w:t>
            </w:r>
          </w:p>
        </w:tc>
        <w:tc>
          <w:tcPr>
            <w:tcW w:w="91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48,7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52,1</w:t>
            </w:r>
          </w:p>
        </w:tc>
        <w:tc>
          <w:tcPr>
            <w:tcW w:w="1843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54,94</w:t>
            </w:r>
          </w:p>
        </w:tc>
        <w:tc>
          <w:tcPr>
            <w:tcW w:w="1269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52,03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48,7</w:t>
            </w:r>
          </w:p>
        </w:tc>
      </w:tr>
      <w:tr w:rsidR="00312B0D" w:rsidRPr="00312B0D" w:rsidTr="00312B0D">
        <w:tc>
          <w:tcPr>
            <w:tcW w:w="8647" w:type="dxa"/>
            <w:vAlign w:val="bottom"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13.2. Распознавать стилистическую принадлежность слова и подбирать к слову близкие по значению слова (синонимы).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      </w:r>
            <w:proofErr w:type="spellStart"/>
            <w:r w:rsidRPr="00312B0D">
              <w:rPr>
                <w:sz w:val="18"/>
                <w:szCs w:val="18"/>
              </w:rPr>
              <w:t>аудирования</w:t>
            </w:r>
            <w:proofErr w:type="spellEnd"/>
            <w:r w:rsidRPr="00312B0D">
              <w:rPr>
                <w:sz w:val="18"/>
                <w:szCs w:val="18"/>
              </w:rPr>
              <w:t xml:space="preserve"> и письма; осуществлять речевой самоконтроль</w:t>
            </w:r>
          </w:p>
        </w:tc>
        <w:tc>
          <w:tcPr>
            <w:tcW w:w="91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60,85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63,65</w:t>
            </w:r>
          </w:p>
        </w:tc>
        <w:tc>
          <w:tcPr>
            <w:tcW w:w="1843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65,29</w:t>
            </w:r>
          </w:p>
        </w:tc>
        <w:tc>
          <w:tcPr>
            <w:tcW w:w="1269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62,91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60,85</w:t>
            </w:r>
          </w:p>
        </w:tc>
      </w:tr>
      <w:tr w:rsidR="00312B0D" w:rsidRPr="00312B0D" w:rsidTr="00312B0D">
        <w:tc>
          <w:tcPr>
            <w:tcW w:w="8647" w:type="dxa"/>
            <w:vAlign w:val="bottom"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14.1.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</w:t>
            </w:r>
            <w:proofErr w:type="gramStart"/>
            <w:r w:rsidRPr="00312B0D">
              <w:rPr>
                <w:sz w:val="18"/>
                <w:szCs w:val="18"/>
              </w:rPr>
              <w:t>умение  строить</w:t>
            </w:r>
            <w:proofErr w:type="gramEnd"/>
            <w:r w:rsidRPr="00312B0D">
              <w:rPr>
                <w:sz w:val="18"/>
                <w:szCs w:val="18"/>
              </w:rPr>
              <w:t xml:space="preserve">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  <w:tc>
          <w:tcPr>
            <w:tcW w:w="91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60,07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62,88</w:t>
            </w:r>
          </w:p>
        </w:tc>
        <w:tc>
          <w:tcPr>
            <w:tcW w:w="1843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63,76</w:t>
            </w:r>
          </w:p>
        </w:tc>
        <w:tc>
          <w:tcPr>
            <w:tcW w:w="1269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62,59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60,07</w:t>
            </w:r>
          </w:p>
        </w:tc>
      </w:tr>
      <w:tr w:rsidR="00312B0D" w:rsidRPr="00312B0D" w:rsidTr="00312B0D">
        <w:tc>
          <w:tcPr>
            <w:tcW w:w="8647" w:type="dxa"/>
            <w:vAlign w:val="bottom"/>
          </w:tcPr>
          <w:p w:rsidR="00312B0D" w:rsidRPr="00312B0D" w:rsidRDefault="00312B0D" w:rsidP="00312B0D">
            <w:pPr>
              <w:jc w:val="both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 xml:space="preserve">14.2. Распознавать значение фразеологической единицы;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</w:t>
            </w:r>
            <w:proofErr w:type="gramStart"/>
            <w:r w:rsidRPr="00312B0D">
              <w:rPr>
                <w:sz w:val="18"/>
                <w:szCs w:val="18"/>
              </w:rPr>
              <w:t>умение  строить</w:t>
            </w:r>
            <w:proofErr w:type="gramEnd"/>
            <w:r w:rsidRPr="00312B0D">
              <w:rPr>
                <w:sz w:val="18"/>
                <w:szCs w:val="18"/>
              </w:rPr>
              <w:t xml:space="preserve">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</w:t>
            </w:r>
          </w:p>
        </w:tc>
        <w:tc>
          <w:tcPr>
            <w:tcW w:w="91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46,93</w:t>
            </w:r>
          </w:p>
        </w:tc>
        <w:tc>
          <w:tcPr>
            <w:tcW w:w="1636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47,6</w:t>
            </w:r>
          </w:p>
        </w:tc>
        <w:tc>
          <w:tcPr>
            <w:tcW w:w="1843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51,12</w:t>
            </w:r>
          </w:p>
        </w:tc>
        <w:tc>
          <w:tcPr>
            <w:tcW w:w="1269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49,79</w:t>
            </w:r>
          </w:p>
        </w:tc>
        <w:tc>
          <w:tcPr>
            <w:tcW w:w="1424" w:type="dxa"/>
            <w:vAlign w:val="center"/>
          </w:tcPr>
          <w:p w:rsidR="00312B0D" w:rsidRPr="00312B0D" w:rsidRDefault="00312B0D" w:rsidP="00312B0D">
            <w:pPr>
              <w:jc w:val="center"/>
              <w:rPr>
                <w:sz w:val="18"/>
                <w:szCs w:val="18"/>
              </w:rPr>
            </w:pPr>
            <w:r w:rsidRPr="00312B0D">
              <w:rPr>
                <w:sz w:val="18"/>
                <w:szCs w:val="18"/>
              </w:rPr>
              <w:t>46,93</w:t>
            </w:r>
          </w:p>
        </w:tc>
      </w:tr>
    </w:tbl>
    <w:p w:rsidR="00146865" w:rsidRPr="00312B0D" w:rsidRDefault="005C3E7E" w:rsidP="00D655CD">
      <w:pPr>
        <w:ind w:left="-567" w:firstLine="709"/>
        <w:jc w:val="both"/>
      </w:pPr>
      <w:r w:rsidRPr="00312B0D">
        <w:t>Н</w:t>
      </w:r>
      <w:r w:rsidR="00A520D6" w:rsidRPr="00312B0D">
        <w:t>аибольш</w:t>
      </w:r>
      <w:r w:rsidR="00146865" w:rsidRPr="00312B0D">
        <w:t>и</w:t>
      </w:r>
      <w:r w:rsidR="00A520D6" w:rsidRPr="00312B0D">
        <w:t>е затруднени</w:t>
      </w:r>
      <w:r w:rsidR="00146865" w:rsidRPr="00312B0D">
        <w:t>я</w:t>
      </w:r>
      <w:r w:rsidR="00A520D6" w:rsidRPr="00312B0D">
        <w:t xml:space="preserve"> вызвал</w:t>
      </w:r>
      <w:r w:rsidR="00146865" w:rsidRPr="00312B0D">
        <w:t>и</w:t>
      </w:r>
      <w:r w:rsidR="00A520D6" w:rsidRPr="00312B0D">
        <w:t xml:space="preserve"> задани</w:t>
      </w:r>
      <w:r w:rsidR="00146865" w:rsidRPr="00312B0D">
        <w:t>я</w:t>
      </w:r>
      <w:r w:rsidR="00931A2D" w:rsidRPr="00312B0D">
        <w:t xml:space="preserve"> № </w:t>
      </w:r>
      <w:r w:rsidR="00312B0D">
        <w:t>12.2, 14.2</w:t>
      </w:r>
      <w:r w:rsidR="00931A2D" w:rsidRPr="00312B0D">
        <w:t xml:space="preserve">, </w:t>
      </w:r>
      <w:r w:rsidR="00146865" w:rsidRPr="00312B0D">
        <w:t xml:space="preserve">которые </w:t>
      </w:r>
      <w:r w:rsidRPr="00312B0D">
        <w:t xml:space="preserve">выполнили </w:t>
      </w:r>
      <w:r w:rsidR="00146865" w:rsidRPr="00312B0D">
        <w:t xml:space="preserve">менее </w:t>
      </w:r>
      <w:r w:rsidR="0098537E" w:rsidRPr="00312B0D">
        <w:t>50</w:t>
      </w:r>
      <w:r w:rsidRPr="00312B0D">
        <w:t xml:space="preserve">% обучающихся. </w:t>
      </w:r>
    </w:p>
    <w:p w:rsidR="00462B06" w:rsidRPr="00312B0D" w:rsidRDefault="00931A2D" w:rsidP="00D655CD">
      <w:pPr>
        <w:ind w:left="-567" w:firstLine="709"/>
        <w:jc w:val="both"/>
      </w:pPr>
      <w:r w:rsidRPr="00312B0D">
        <w:t xml:space="preserve">Наилучшие результаты по русскому языку обучающиеся </w:t>
      </w:r>
      <w:r w:rsidR="00637C93">
        <w:t>6</w:t>
      </w:r>
      <w:r w:rsidRPr="00312B0D">
        <w:t xml:space="preserve"> класс</w:t>
      </w:r>
      <w:r w:rsidR="00146865" w:rsidRPr="00312B0D">
        <w:t>ов</w:t>
      </w:r>
      <w:r w:rsidRPr="00312B0D">
        <w:t xml:space="preserve"> показали, выполняя задания </w:t>
      </w:r>
      <w:r w:rsidR="0098537E" w:rsidRPr="00312B0D">
        <w:t>№ 1К1, 1К</w:t>
      </w:r>
      <w:r w:rsidR="00146865" w:rsidRPr="00312B0D">
        <w:t>3</w:t>
      </w:r>
      <w:r w:rsidR="0098537E" w:rsidRPr="00312B0D">
        <w:t xml:space="preserve">, </w:t>
      </w:r>
      <w:r w:rsidR="00637C93">
        <w:t>4, 6, 9, 11</w:t>
      </w:r>
      <w:r w:rsidR="00146865" w:rsidRPr="00312B0D">
        <w:t>.</w:t>
      </w:r>
    </w:p>
    <w:sectPr w:rsidR="00462B06" w:rsidRPr="00312B0D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C7C693E"/>
    <w:multiLevelType w:val="hybridMultilevel"/>
    <w:tmpl w:val="55061F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41912A1"/>
    <w:multiLevelType w:val="hybridMultilevel"/>
    <w:tmpl w:val="F15E369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4C37102D"/>
    <w:multiLevelType w:val="hybridMultilevel"/>
    <w:tmpl w:val="2DDCBAD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7A32708"/>
    <w:multiLevelType w:val="hybridMultilevel"/>
    <w:tmpl w:val="4E7EC558"/>
    <w:lvl w:ilvl="0" w:tplc="4448090A">
      <w:start w:val="1"/>
      <w:numFmt w:val="decimal"/>
      <w:lvlText w:val="%1."/>
      <w:lvlJc w:val="left"/>
      <w:pPr>
        <w:ind w:left="1287" w:hanging="72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90B79DB"/>
    <w:multiLevelType w:val="hybridMultilevel"/>
    <w:tmpl w:val="34C28362"/>
    <w:lvl w:ilvl="0" w:tplc="E34C74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44270"/>
    <w:rsid w:val="00071C20"/>
    <w:rsid w:val="00080533"/>
    <w:rsid w:val="000B15DA"/>
    <w:rsid w:val="000B4F1B"/>
    <w:rsid w:val="00100274"/>
    <w:rsid w:val="001354EA"/>
    <w:rsid w:val="00142243"/>
    <w:rsid w:val="00146865"/>
    <w:rsid w:val="001877CD"/>
    <w:rsid w:val="001978F2"/>
    <w:rsid w:val="001A14E1"/>
    <w:rsid w:val="001C0595"/>
    <w:rsid w:val="001D42A7"/>
    <w:rsid w:val="00211AA3"/>
    <w:rsid w:val="002277DA"/>
    <w:rsid w:val="0025570E"/>
    <w:rsid w:val="00293EB9"/>
    <w:rsid w:val="002B56F0"/>
    <w:rsid w:val="002C3F0D"/>
    <w:rsid w:val="002D2DB9"/>
    <w:rsid w:val="002D3D8A"/>
    <w:rsid w:val="002F291A"/>
    <w:rsid w:val="00312B0D"/>
    <w:rsid w:val="003421BD"/>
    <w:rsid w:val="00392A45"/>
    <w:rsid w:val="003E1F1A"/>
    <w:rsid w:val="003E5D8D"/>
    <w:rsid w:val="003F073F"/>
    <w:rsid w:val="00404973"/>
    <w:rsid w:val="00422547"/>
    <w:rsid w:val="00431EE1"/>
    <w:rsid w:val="00432F47"/>
    <w:rsid w:val="0043476F"/>
    <w:rsid w:val="004362FC"/>
    <w:rsid w:val="00437036"/>
    <w:rsid w:val="00454EB0"/>
    <w:rsid w:val="00462B06"/>
    <w:rsid w:val="00486CED"/>
    <w:rsid w:val="0049514C"/>
    <w:rsid w:val="004D2519"/>
    <w:rsid w:val="004F2136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A3D60"/>
    <w:rsid w:val="005A7A3E"/>
    <w:rsid w:val="005B0E37"/>
    <w:rsid w:val="005C2A2B"/>
    <w:rsid w:val="005C3E7E"/>
    <w:rsid w:val="006151A7"/>
    <w:rsid w:val="00633649"/>
    <w:rsid w:val="00637C93"/>
    <w:rsid w:val="00657E80"/>
    <w:rsid w:val="00683C85"/>
    <w:rsid w:val="00687F48"/>
    <w:rsid w:val="006B59D3"/>
    <w:rsid w:val="006C4AB8"/>
    <w:rsid w:val="006D6E06"/>
    <w:rsid w:val="00733ECB"/>
    <w:rsid w:val="00794870"/>
    <w:rsid w:val="007A693A"/>
    <w:rsid w:val="007D5621"/>
    <w:rsid w:val="00804506"/>
    <w:rsid w:val="008236C8"/>
    <w:rsid w:val="00827868"/>
    <w:rsid w:val="00827B7C"/>
    <w:rsid w:val="008324E7"/>
    <w:rsid w:val="0083418C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8537E"/>
    <w:rsid w:val="00993156"/>
    <w:rsid w:val="009C37BE"/>
    <w:rsid w:val="009C7F64"/>
    <w:rsid w:val="00A520D6"/>
    <w:rsid w:val="00A90CA6"/>
    <w:rsid w:val="00AB07AE"/>
    <w:rsid w:val="00AC0AD4"/>
    <w:rsid w:val="00AF00F0"/>
    <w:rsid w:val="00B16151"/>
    <w:rsid w:val="00B3507D"/>
    <w:rsid w:val="00B467D2"/>
    <w:rsid w:val="00B822C9"/>
    <w:rsid w:val="00C24663"/>
    <w:rsid w:val="00C63E90"/>
    <w:rsid w:val="00C95D62"/>
    <w:rsid w:val="00CA1F76"/>
    <w:rsid w:val="00CA6C16"/>
    <w:rsid w:val="00CF416E"/>
    <w:rsid w:val="00D50A0A"/>
    <w:rsid w:val="00D57D66"/>
    <w:rsid w:val="00D655CD"/>
    <w:rsid w:val="00D758BD"/>
    <w:rsid w:val="00D80D37"/>
    <w:rsid w:val="00D93D84"/>
    <w:rsid w:val="00D97B93"/>
    <w:rsid w:val="00DB6C20"/>
    <w:rsid w:val="00DF1891"/>
    <w:rsid w:val="00E17C4C"/>
    <w:rsid w:val="00E87497"/>
    <w:rsid w:val="00E91BDF"/>
    <w:rsid w:val="00E9793D"/>
    <w:rsid w:val="00EB1A4B"/>
    <w:rsid w:val="00EB1BEC"/>
    <w:rsid w:val="00F40645"/>
    <w:rsid w:val="00F4232B"/>
    <w:rsid w:val="00F77C8C"/>
    <w:rsid w:val="00F90324"/>
    <w:rsid w:val="00FE26D9"/>
    <w:rsid w:val="00FE3DD2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E2193-A2AD-4CCF-80B6-AA2EC3C0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3515</Words>
  <Characters>20036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7</cp:revision>
  <cp:lastPrinted>2023-06-06T05:42:00Z</cp:lastPrinted>
  <dcterms:created xsi:type="dcterms:W3CDTF">2023-06-21T07:46:00Z</dcterms:created>
  <dcterms:modified xsi:type="dcterms:W3CDTF">2023-06-22T07:49:00Z</dcterms:modified>
</cp:coreProperties>
</file>